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Look w:val="04A0" w:firstRow="1" w:lastRow="0" w:firstColumn="1" w:lastColumn="0" w:noHBand="0" w:noVBand="1"/>
      </w:tblPr>
      <w:tblGrid>
        <w:gridCol w:w="9464"/>
      </w:tblGrid>
      <w:tr w:rsidR="004A6B41" w:rsidRPr="0047232C" w14:paraId="6FB7B117" w14:textId="77777777">
        <w:trPr>
          <w:trHeight w:val="8912"/>
        </w:trPr>
        <w:tc>
          <w:tcPr>
            <w:tcW w:w="9464" w:type="dxa"/>
          </w:tcPr>
          <w:p w14:paraId="169B13E8" w14:textId="77777777" w:rsidR="004A6B41" w:rsidRPr="00C022BE" w:rsidRDefault="004A6B41" w:rsidP="00C022BE">
            <w:pPr>
              <w:pStyle w:val="Cuadrculamediana21"/>
              <w:ind w:left="284" w:right="616"/>
              <w:jc w:val="both"/>
              <w:rPr>
                <w:rFonts w:ascii="Arial" w:hAnsi="Arial" w:cs="Arial"/>
                <w:sz w:val="20"/>
                <w:szCs w:val="20"/>
              </w:rPr>
            </w:pPr>
          </w:p>
          <w:p w14:paraId="565757B6" w14:textId="744518C2" w:rsidR="004A6B41" w:rsidRPr="00B102E8" w:rsidRDefault="004A6B41" w:rsidP="0008428D">
            <w:pPr>
              <w:tabs>
                <w:tab w:val="left" w:pos="559"/>
              </w:tabs>
              <w:ind w:right="616"/>
              <w:jc w:val="both"/>
              <w:rPr>
                <w:rFonts w:ascii="Arial" w:hAnsi="Arial" w:cs="Arial"/>
                <w:b/>
                <w:sz w:val="20"/>
                <w:szCs w:val="20"/>
                <w:highlight w:val="yellow"/>
                <w:lang w:val="es-ES_tradnl"/>
              </w:rPr>
            </w:pPr>
            <w:r w:rsidRPr="00B102E8">
              <w:rPr>
                <w:rFonts w:ascii="Arial" w:hAnsi="Arial" w:cs="Arial"/>
                <w:b/>
                <w:sz w:val="20"/>
                <w:szCs w:val="20"/>
                <w:highlight w:val="yellow"/>
                <w:lang w:val="es-ES_tradnl"/>
              </w:rPr>
              <w:t>OBJETIVO (S):</w:t>
            </w:r>
          </w:p>
          <w:p w14:paraId="6FCCD64D" w14:textId="77777777" w:rsidR="004A6B41" w:rsidRPr="00B102E8" w:rsidRDefault="004A6B41" w:rsidP="00C022BE">
            <w:pPr>
              <w:ind w:left="284" w:right="616"/>
              <w:jc w:val="both"/>
              <w:rPr>
                <w:rFonts w:ascii="Arial" w:hAnsi="Arial" w:cs="Arial"/>
                <w:b/>
                <w:sz w:val="20"/>
                <w:szCs w:val="20"/>
                <w:highlight w:val="yellow"/>
                <w:lang w:val="es-ES_tradnl"/>
              </w:rPr>
            </w:pPr>
          </w:p>
          <w:p w14:paraId="20464B79" w14:textId="77777777" w:rsidR="004A6B41" w:rsidRPr="00B102E8" w:rsidRDefault="004A6B41" w:rsidP="0008428D">
            <w:pPr>
              <w:tabs>
                <w:tab w:val="left" w:pos="589"/>
              </w:tabs>
              <w:ind w:right="616"/>
              <w:jc w:val="both"/>
              <w:rPr>
                <w:rFonts w:ascii="Arial" w:hAnsi="Arial" w:cs="Arial"/>
                <w:b/>
                <w:sz w:val="20"/>
                <w:szCs w:val="20"/>
                <w:highlight w:val="yellow"/>
                <w:lang w:val="es-ES_tradnl"/>
              </w:rPr>
            </w:pPr>
            <w:r w:rsidRPr="00B102E8">
              <w:rPr>
                <w:rFonts w:ascii="Arial" w:hAnsi="Arial" w:cs="Arial"/>
                <w:b/>
                <w:sz w:val="20"/>
                <w:szCs w:val="20"/>
                <w:highlight w:val="yellow"/>
                <w:lang w:val="es-ES_tradnl"/>
              </w:rPr>
              <w:t>Objetivo General:</w:t>
            </w:r>
          </w:p>
          <w:p w14:paraId="43CA3267" w14:textId="77777777" w:rsidR="004A6B41" w:rsidRPr="00B102E8" w:rsidRDefault="004A6B41" w:rsidP="008E7B96">
            <w:pPr>
              <w:tabs>
                <w:tab w:val="left" w:pos="5495"/>
              </w:tabs>
              <w:ind w:left="284" w:right="176"/>
              <w:jc w:val="both"/>
              <w:rPr>
                <w:rFonts w:ascii="Arial" w:hAnsi="Arial" w:cs="Arial"/>
                <w:sz w:val="20"/>
                <w:szCs w:val="20"/>
                <w:highlight w:val="yellow"/>
                <w:lang w:val="es-ES_tradnl"/>
              </w:rPr>
            </w:pPr>
          </w:p>
          <w:p w14:paraId="3EFC8444" w14:textId="07BBF3A1" w:rsidR="00C25EEA" w:rsidRPr="00B102E8" w:rsidRDefault="008E7B96" w:rsidP="008E7B96">
            <w:pPr>
              <w:tabs>
                <w:tab w:val="num" w:pos="1440"/>
              </w:tabs>
              <w:ind w:left="284" w:right="176"/>
              <w:jc w:val="both"/>
              <w:rPr>
                <w:rFonts w:ascii="Arial" w:hAnsi="Arial" w:cs="Arial"/>
                <w:sz w:val="20"/>
                <w:szCs w:val="20"/>
                <w:highlight w:val="yellow"/>
                <w:lang w:val="es-ES_tradnl"/>
              </w:rPr>
            </w:pPr>
            <w:r w:rsidRPr="00B102E8">
              <w:rPr>
                <w:rFonts w:ascii="Arial" w:hAnsi="Arial" w:cs="Arial"/>
                <w:sz w:val="20"/>
                <w:szCs w:val="20"/>
                <w:highlight w:val="yellow"/>
                <w:lang w:val="es-ES_tradnl"/>
              </w:rPr>
              <w:t xml:space="preserve">      </w:t>
            </w:r>
            <w:r w:rsidR="006605FF" w:rsidRPr="00B102E8">
              <w:rPr>
                <w:rFonts w:ascii="Arial" w:hAnsi="Arial" w:cs="Arial"/>
                <w:sz w:val="20"/>
                <w:szCs w:val="20"/>
                <w:highlight w:val="yellow"/>
                <w:lang w:val="es-ES_tradnl"/>
              </w:rPr>
              <w:t>Al final del curso el alumno será</w:t>
            </w:r>
            <w:r w:rsidR="00C25EEA" w:rsidRPr="00B102E8">
              <w:rPr>
                <w:rFonts w:ascii="Arial" w:hAnsi="Arial" w:cs="Arial"/>
                <w:sz w:val="20"/>
                <w:szCs w:val="20"/>
                <w:highlight w:val="yellow"/>
                <w:lang w:val="es-ES_tradnl"/>
              </w:rPr>
              <w:t xml:space="preserve"> capaz de comprender </w:t>
            </w:r>
            <w:r w:rsidR="00750193" w:rsidRPr="00B102E8">
              <w:rPr>
                <w:rFonts w:ascii="Arial" w:hAnsi="Arial" w:cs="Arial"/>
                <w:sz w:val="20"/>
                <w:szCs w:val="20"/>
                <w:highlight w:val="yellow"/>
                <w:lang w:val="es-ES_tradnl"/>
              </w:rPr>
              <w:t xml:space="preserve">los </w:t>
            </w:r>
            <w:r w:rsidR="00C25EEA" w:rsidRPr="00B102E8">
              <w:rPr>
                <w:rFonts w:ascii="Arial" w:hAnsi="Arial" w:cs="Arial"/>
                <w:sz w:val="20"/>
                <w:szCs w:val="20"/>
                <w:highlight w:val="yellow"/>
                <w:lang w:val="es-ES_tradnl"/>
              </w:rPr>
              <w:t>fundamentos básicos de la</w:t>
            </w:r>
            <w:r w:rsidR="009156DE" w:rsidRPr="00B102E8">
              <w:rPr>
                <w:rFonts w:ascii="Arial" w:hAnsi="Arial" w:cs="Arial"/>
                <w:sz w:val="20"/>
                <w:szCs w:val="20"/>
                <w:highlight w:val="yellow"/>
                <w:lang w:val="es-ES_tradnl"/>
              </w:rPr>
              <w:t xml:space="preserve"> probabilidad y las distribuciones </w:t>
            </w:r>
            <w:r w:rsidR="00C25EEA" w:rsidRPr="00B102E8">
              <w:rPr>
                <w:rFonts w:ascii="Arial" w:hAnsi="Arial" w:cs="Arial"/>
                <w:sz w:val="20"/>
                <w:szCs w:val="20"/>
                <w:highlight w:val="yellow"/>
                <w:lang w:val="es-ES_tradnl"/>
              </w:rPr>
              <w:t>discret</w:t>
            </w:r>
            <w:r w:rsidR="009156DE" w:rsidRPr="00B102E8">
              <w:rPr>
                <w:rFonts w:ascii="Arial" w:hAnsi="Arial" w:cs="Arial"/>
                <w:sz w:val="20"/>
                <w:szCs w:val="20"/>
                <w:highlight w:val="yellow"/>
                <w:lang w:val="es-ES_tradnl"/>
              </w:rPr>
              <w:t>as</w:t>
            </w:r>
            <w:r w:rsidR="00C25EEA" w:rsidRPr="00B102E8">
              <w:rPr>
                <w:rFonts w:ascii="Arial" w:hAnsi="Arial" w:cs="Arial"/>
                <w:sz w:val="20"/>
                <w:szCs w:val="20"/>
                <w:highlight w:val="yellow"/>
                <w:lang w:val="es-ES_tradnl"/>
              </w:rPr>
              <w:t>, para aplicarlos en la realización de demostraciones</w:t>
            </w:r>
            <w:r w:rsidR="003600B1">
              <w:rPr>
                <w:rFonts w:ascii="Arial" w:hAnsi="Arial" w:cs="Arial"/>
                <w:sz w:val="20"/>
                <w:szCs w:val="20"/>
                <w:highlight w:val="yellow"/>
                <w:lang w:val="es-ES_tradnl"/>
              </w:rPr>
              <w:t xml:space="preserve"> y en la </w:t>
            </w:r>
            <w:r w:rsidR="009156DE" w:rsidRPr="00B102E8">
              <w:rPr>
                <w:rFonts w:ascii="Arial" w:hAnsi="Arial" w:cs="Arial"/>
                <w:sz w:val="20"/>
                <w:szCs w:val="20"/>
                <w:highlight w:val="yellow"/>
                <w:lang w:val="es-ES_tradnl"/>
              </w:rPr>
              <w:t>solución de problemas</w:t>
            </w:r>
            <w:r w:rsidR="00C25EEA" w:rsidRPr="00B102E8">
              <w:rPr>
                <w:rFonts w:ascii="Arial" w:hAnsi="Arial" w:cs="Arial"/>
                <w:sz w:val="20"/>
                <w:szCs w:val="20"/>
                <w:highlight w:val="yellow"/>
                <w:lang w:val="es-ES_tradnl"/>
              </w:rPr>
              <w:t xml:space="preserve">. </w:t>
            </w:r>
          </w:p>
          <w:p w14:paraId="3BD0AAE0" w14:textId="77777777" w:rsidR="000A1372" w:rsidRPr="00B102E8" w:rsidRDefault="000A1372" w:rsidP="008E7B96">
            <w:pPr>
              <w:ind w:left="284" w:right="176"/>
              <w:jc w:val="both"/>
              <w:rPr>
                <w:rFonts w:ascii="Arial" w:hAnsi="Arial" w:cs="Arial"/>
                <w:b/>
                <w:sz w:val="20"/>
                <w:szCs w:val="20"/>
                <w:highlight w:val="yellow"/>
                <w:lang w:val="es-ES_tradnl"/>
              </w:rPr>
            </w:pPr>
          </w:p>
          <w:p w14:paraId="4F3829EB" w14:textId="7350C4AD" w:rsidR="004A6B41" w:rsidRPr="00B102E8" w:rsidRDefault="0047232C" w:rsidP="0008428D">
            <w:pPr>
              <w:ind w:right="176"/>
              <w:jc w:val="both"/>
              <w:rPr>
                <w:rFonts w:ascii="Arial" w:hAnsi="Arial" w:cs="Arial"/>
                <w:b/>
                <w:sz w:val="20"/>
                <w:szCs w:val="20"/>
                <w:highlight w:val="yellow"/>
                <w:lang w:val="es-ES_tradnl"/>
              </w:rPr>
            </w:pPr>
            <w:r>
              <w:rPr>
                <w:rFonts w:ascii="Arial" w:hAnsi="Arial" w:cs="Arial"/>
                <w:b/>
                <w:sz w:val="20"/>
                <w:szCs w:val="20"/>
                <w:highlight w:val="yellow"/>
                <w:lang w:val="es-ES_tradnl"/>
              </w:rPr>
              <w:t>Objetivos Parciale</w:t>
            </w:r>
            <w:r w:rsidR="004A6B41" w:rsidRPr="00B102E8">
              <w:rPr>
                <w:rFonts w:ascii="Arial" w:hAnsi="Arial" w:cs="Arial"/>
                <w:b/>
                <w:sz w:val="20"/>
                <w:szCs w:val="20"/>
                <w:highlight w:val="yellow"/>
                <w:lang w:val="es-ES_tradnl"/>
              </w:rPr>
              <w:t>s:</w:t>
            </w:r>
          </w:p>
          <w:p w14:paraId="38ACEE58" w14:textId="77777777" w:rsidR="004A6B41" w:rsidRPr="00B102E8" w:rsidRDefault="004A6B41" w:rsidP="008E7B96">
            <w:pPr>
              <w:ind w:left="284" w:right="176"/>
              <w:jc w:val="both"/>
              <w:rPr>
                <w:rFonts w:ascii="Arial" w:hAnsi="Arial" w:cs="Arial"/>
                <w:sz w:val="20"/>
                <w:szCs w:val="20"/>
                <w:highlight w:val="yellow"/>
                <w:lang w:val="es-ES_tradnl"/>
              </w:rPr>
            </w:pPr>
          </w:p>
          <w:p w14:paraId="0CD04CC2" w14:textId="77777777" w:rsidR="00E90846" w:rsidRPr="00B102E8" w:rsidRDefault="00E90846" w:rsidP="0008428D">
            <w:pPr>
              <w:pStyle w:val="Prrafodelista"/>
              <w:numPr>
                <w:ilvl w:val="0"/>
                <w:numId w:val="13"/>
              </w:numPr>
              <w:ind w:left="851" w:right="176" w:hanging="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Comprender los conceptos básicos de probabilidad.</w:t>
            </w:r>
          </w:p>
          <w:p w14:paraId="2E1D555E" w14:textId="77777777" w:rsidR="00E90846" w:rsidRPr="00B102E8" w:rsidRDefault="00E90846" w:rsidP="0008428D">
            <w:pPr>
              <w:pStyle w:val="Prrafodelista"/>
              <w:numPr>
                <w:ilvl w:val="0"/>
                <w:numId w:val="13"/>
              </w:numPr>
              <w:ind w:left="851" w:right="176" w:hanging="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Desarrollar habilidades de razonamiento estocástico.</w:t>
            </w:r>
          </w:p>
          <w:p w14:paraId="3660B50A" w14:textId="507E215F" w:rsidR="00973D10" w:rsidRPr="00B102E8" w:rsidRDefault="00E90846" w:rsidP="0008428D">
            <w:pPr>
              <w:pStyle w:val="Prrafodelista"/>
              <w:numPr>
                <w:ilvl w:val="0"/>
                <w:numId w:val="13"/>
              </w:numPr>
              <w:ind w:left="851" w:right="176" w:hanging="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Modelar fenómenos aleatorios discretos</w:t>
            </w:r>
            <w:r w:rsidR="003600B1">
              <w:rPr>
                <w:rFonts w:ascii="Arial" w:hAnsi="Arial" w:cs="Arial"/>
                <w:sz w:val="20"/>
                <w:szCs w:val="20"/>
                <w:highlight w:val="yellow"/>
                <w:lang w:val="es-ES_tradnl"/>
              </w:rPr>
              <w:t>,</w:t>
            </w:r>
            <w:r w:rsidRPr="00B102E8">
              <w:rPr>
                <w:rFonts w:ascii="Arial" w:hAnsi="Arial" w:cs="Arial"/>
                <w:sz w:val="20"/>
                <w:szCs w:val="20"/>
                <w:highlight w:val="yellow"/>
                <w:lang w:val="es-ES_tradnl"/>
              </w:rPr>
              <w:t xml:space="preserve"> usando las principales distribuciones de probabilidad discreta.</w:t>
            </w:r>
          </w:p>
          <w:p w14:paraId="370E1BD2" w14:textId="77777777" w:rsidR="006605FF" w:rsidRDefault="006605FF" w:rsidP="008E7B96">
            <w:pPr>
              <w:tabs>
                <w:tab w:val="left" w:pos="589"/>
              </w:tabs>
              <w:ind w:left="284" w:right="176"/>
              <w:jc w:val="both"/>
              <w:rPr>
                <w:rFonts w:ascii="Arial" w:eastAsia="SimSun" w:hAnsi="Arial" w:cs="Arial"/>
                <w:sz w:val="20"/>
                <w:szCs w:val="20"/>
                <w:lang w:val="es-ES_tradnl" w:eastAsia="zh-CN"/>
              </w:rPr>
            </w:pPr>
          </w:p>
          <w:p w14:paraId="02472DC7" w14:textId="77777777" w:rsidR="008E7B96" w:rsidRPr="00C022BE" w:rsidRDefault="008E7B96" w:rsidP="008E7B96">
            <w:pPr>
              <w:tabs>
                <w:tab w:val="left" w:pos="589"/>
              </w:tabs>
              <w:ind w:left="284" w:right="176"/>
              <w:jc w:val="both"/>
              <w:rPr>
                <w:rFonts w:ascii="Arial" w:eastAsia="SimSun" w:hAnsi="Arial" w:cs="Arial"/>
                <w:sz w:val="20"/>
                <w:szCs w:val="20"/>
                <w:lang w:val="es-ES_tradnl" w:eastAsia="zh-CN"/>
              </w:rPr>
            </w:pPr>
          </w:p>
          <w:p w14:paraId="334E234D" w14:textId="77777777" w:rsidR="004A6B41" w:rsidRPr="00B102E8" w:rsidRDefault="004A6B41" w:rsidP="0008428D">
            <w:pPr>
              <w:tabs>
                <w:tab w:val="left" w:pos="589"/>
              </w:tabs>
              <w:ind w:right="176"/>
              <w:jc w:val="both"/>
              <w:rPr>
                <w:rFonts w:ascii="Arial" w:hAnsi="Arial" w:cs="Arial"/>
                <w:b/>
                <w:sz w:val="20"/>
                <w:szCs w:val="20"/>
                <w:highlight w:val="yellow"/>
                <w:lang w:val="es-ES_tradnl"/>
              </w:rPr>
            </w:pPr>
            <w:r w:rsidRPr="00B102E8">
              <w:rPr>
                <w:rFonts w:ascii="Arial" w:hAnsi="Arial" w:cs="Arial"/>
                <w:b/>
                <w:sz w:val="20"/>
                <w:szCs w:val="20"/>
                <w:highlight w:val="yellow"/>
                <w:lang w:val="es-ES_tradnl"/>
              </w:rPr>
              <w:t>CONTENIDO SINTÉTICO:</w:t>
            </w:r>
          </w:p>
          <w:p w14:paraId="19D077FE" w14:textId="77777777" w:rsidR="001569F8" w:rsidRPr="00B102E8" w:rsidRDefault="001569F8" w:rsidP="001569F8">
            <w:pPr>
              <w:pStyle w:val="Prrafodelista"/>
              <w:ind w:left="1004" w:right="176"/>
              <w:jc w:val="both"/>
              <w:rPr>
                <w:rFonts w:ascii="Arial" w:hAnsi="Arial" w:cs="Arial"/>
                <w:sz w:val="20"/>
                <w:szCs w:val="20"/>
                <w:highlight w:val="yellow"/>
                <w:lang w:val="es-ES_tradnl"/>
              </w:rPr>
            </w:pPr>
          </w:p>
          <w:p w14:paraId="25902C21" w14:textId="77777777" w:rsidR="0047232C" w:rsidRDefault="0047232C" w:rsidP="0008428D">
            <w:pPr>
              <w:pStyle w:val="Prrafodelista"/>
              <w:numPr>
                <w:ilvl w:val="0"/>
                <w:numId w:val="18"/>
              </w:numPr>
              <w:ind w:left="851" w:right="176" w:hanging="284"/>
              <w:jc w:val="both"/>
              <w:rPr>
                <w:rFonts w:ascii="Arial" w:hAnsi="Arial" w:cs="Arial"/>
                <w:sz w:val="20"/>
                <w:szCs w:val="20"/>
                <w:highlight w:val="yellow"/>
                <w:lang w:val="es-ES_tradnl"/>
              </w:rPr>
            </w:pPr>
            <w:r>
              <w:rPr>
                <w:rFonts w:ascii="Arial" w:hAnsi="Arial" w:cs="Arial"/>
                <w:sz w:val="20"/>
                <w:szCs w:val="20"/>
                <w:highlight w:val="yellow"/>
                <w:lang w:val="es-ES_tradnl"/>
              </w:rPr>
              <w:t>Introducción al conteo</w:t>
            </w:r>
          </w:p>
          <w:p w14:paraId="77FE5D10" w14:textId="13180A32" w:rsidR="0047232C" w:rsidRDefault="0047232C" w:rsidP="0047232C">
            <w:pPr>
              <w:pStyle w:val="Prrafodelista"/>
              <w:ind w:left="851" w:right="176"/>
              <w:jc w:val="both"/>
              <w:rPr>
                <w:rFonts w:ascii="Arial" w:hAnsi="Arial" w:cs="Arial"/>
                <w:sz w:val="20"/>
                <w:szCs w:val="20"/>
                <w:highlight w:val="yellow"/>
                <w:lang w:val="es-ES_tradnl"/>
              </w:rPr>
            </w:pPr>
            <w:r>
              <w:rPr>
                <w:rFonts w:ascii="Arial" w:hAnsi="Arial" w:cs="Arial"/>
                <w:sz w:val="20"/>
                <w:szCs w:val="20"/>
                <w:highlight w:val="yellow"/>
                <w:lang w:val="es-ES_tradnl"/>
              </w:rPr>
              <w:t xml:space="preserve">1.1 Ordenaciones. </w:t>
            </w:r>
          </w:p>
          <w:p w14:paraId="273AEB9D" w14:textId="1C4BE4BA" w:rsidR="00E90846" w:rsidRPr="00B102E8" w:rsidRDefault="0047232C" w:rsidP="0047232C">
            <w:pPr>
              <w:pStyle w:val="Prrafodelista"/>
              <w:ind w:left="851" w:right="176"/>
              <w:jc w:val="both"/>
              <w:rPr>
                <w:rFonts w:ascii="Arial" w:hAnsi="Arial" w:cs="Arial"/>
                <w:sz w:val="20"/>
                <w:szCs w:val="20"/>
                <w:highlight w:val="yellow"/>
                <w:lang w:val="es-ES_tradnl"/>
              </w:rPr>
            </w:pPr>
            <w:r>
              <w:rPr>
                <w:rFonts w:ascii="Arial" w:hAnsi="Arial" w:cs="Arial"/>
                <w:sz w:val="20"/>
                <w:szCs w:val="20"/>
                <w:highlight w:val="yellow"/>
                <w:lang w:val="es-ES_tradnl"/>
              </w:rPr>
              <w:t xml:space="preserve">1.2 </w:t>
            </w:r>
            <w:r w:rsidRPr="00B102E8">
              <w:rPr>
                <w:rFonts w:ascii="Arial" w:hAnsi="Arial" w:cs="Arial"/>
                <w:sz w:val="20"/>
                <w:szCs w:val="20"/>
                <w:highlight w:val="yellow"/>
                <w:lang w:val="es-ES_tradnl"/>
              </w:rPr>
              <w:t>C</w:t>
            </w:r>
            <w:r w:rsidR="00E90846" w:rsidRPr="00B102E8">
              <w:rPr>
                <w:rFonts w:ascii="Arial" w:hAnsi="Arial" w:cs="Arial"/>
                <w:sz w:val="20"/>
                <w:szCs w:val="20"/>
                <w:highlight w:val="yellow"/>
                <w:lang w:val="es-ES_tradnl"/>
              </w:rPr>
              <w:t>ombinaciones</w:t>
            </w:r>
            <w:r>
              <w:rPr>
                <w:rFonts w:ascii="Arial" w:hAnsi="Arial" w:cs="Arial"/>
                <w:sz w:val="20"/>
                <w:szCs w:val="20"/>
                <w:highlight w:val="yellow"/>
                <w:lang w:val="es-ES_tradnl"/>
              </w:rPr>
              <w:t>.</w:t>
            </w:r>
          </w:p>
          <w:p w14:paraId="40662195" w14:textId="77777777" w:rsidR="000073AB" w:rsidRPr="00B102E8" w:rsidRDefault="000073AB" w:rsidP="0008428D">
            <w:pPr>
              <w:pStyle w:val="Prrafodelista"/>
              <w:ind w:left="993" w:right="176" w:hanging="426"/>
              <w:jc w:val="both"/>
              <w:rPr>
                <w:rFonts w:ascii="Arial" w:hAnsi="Arial" w:cs="Arial"/>
                <w:sz w:val="20"/>
                <w:szCs w:val="20"/>
                <w:highlight w:val="yellow"/>
                <w:lang w:val="es-ES_tradnl"/>
              </w:rPr>
            </w:pPr>
          </w:p>
          <w:p w14:paraId="1A6DBF21" w14:textId="77777777" w:rsidR="00E90846" w:rsidRPr="00B102E8" w:rsidRDefault="00E90846" w:rsidP="0008428D">
            <w:pPr>
              <w:pStyle w:val="Prrafodelista"/>
              <w:numPr>
                <w:ilvl w:val="0"/>
                <w:numId w:val="18"/>
              </w:numPr>
              <w:ind w:left="851" w:right="176" w:hanging="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Conceptos básicos de probabilidad.</w:t>
            </w:r>
          </w:p>
          <w:p w14:paraId="7F4A0756" w14:textId="02556339" w:rsidR="00E90846" w:rsidRPr="00B102E8" w:rsidRDefault="00272CA9"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Fenómenos determiní</w:t>
            </w:r>
            <w:r w:rsidR="00E90846" w:rsidRPr="00B102E8">
              <w:rPr>
                <w:rFonts w:ascii="Arial" w:hAnsi="Arial" w:cs="Arial"/>
                <w:sz w:val="20"/>
                <w:szCs w:val="20"/>
                <w:highlight w:val="yellow"/>
                <w:lang w:val="es-ES_tradnl"/>
              </w:rPr>
              <w:t xml:space="preserve">sticos y aleatorios. </w:t>
            </w:r>
          </w:p>
          <w:p w14:paraId="560870D7" w14:textId="77777777" w:rsidR="00E90846" w:rsidRPr="00B102E8" w:rsidRDefault="00E90846"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 xml:space="preserve">El lenguaje formal de la probabilidad clásica. </w:t>
            </w:r>
          </w:p>
          <w:p w14:paraId="1CDDD906" w14:textId="77777777" w:rsidR="00E90846" w:rsidRPr="00B102E8" w:rsidRDefault="00E90846"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Espacios muestrales y eventos.</w:t>
            </w:r>
          </w:p>
          <w:p w14:paraId="05DB8AC2" w14:textId="77777777" w:rsidR="00E90846" w:rsidRPr="00B102E8" w:rsidRDefault="00E90846"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 xml:space="preserve">Propiedades básicas de la probabilidad. </w:t>
            </w:r>
          </w:p>
          <w:p w14:paraId="5266E435" w14:textId="77777777" w:rsidR="00E90846" w:rsidRPr="00B102E8" w:rsidRDefault="00E90846"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Independencia y probabilidad condicional.</w:t>
            </w:r>
          </w:p>
          <w:p w14:paraId="5A4605A2" w14:textId="1537B5B6" w:rsidR="008E7B96" w:rsidRDefault="00E90846"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La ley de probabilidad total de Bayes.</w:t>
            </w:r>
          </w:p>
          <w:p w14:paraId="11D30C59" w14:textId="688D716B" w:rsidR="003600B1" w:rsidRPr="00B102E8" w:rsidRDefault="003600B1" w:rsidP="0008428D">
            <w:pPr>
              <w:pStyle w:val="Prrafodelista"/>
              <w:numPr>
                <w:ilvl w:val="1"/>
                <w:numId w:val="18"/>
              </w:numPr>
              <w:ind w:left="1276" w:right="176" w:hanging="425"/>
              <w:jc w:val="both"/>
              <w:rPr>
                <w:rFonts w:ascii="Arial" w:hAnsi="Arial" w:cs="Arial"/>
                <w:sz w:val="20"/>
                <w:szCs w:val="20"/>
                <w:highlight w:val="yellow"/>
                <w:lang w:val="es-ES_tradnl"/>
              </w:rPr>
            </w:pPr>
            <w:r>
              <w:rPr>
                <w:rFonts w:ascii="Arial" w:hAnsi="Arial" w:cs="Arial"/>
                <w:sz w:val="20"/>
                <w:szCs w:val="20"/>
                <w:highlight w:val="yellow"/>
                <w:lang w:val="es-ES_tradnl"/>
              </w:rPr>
              <w:t>Aplicaciones.</w:t>
            </w:r>
          </w:p>
          <w:p w14:paraId="292327F9" w14:textId="77777777" w:rsidR="000073AB" w:rsidRPr="00B102E8" w:rsidRDefault="000073AB" w:rsidP="0008428D">
            <w:pPr>
              <w:pStyle w:val="Prrafodelista"/>
              <w:ind w:left="993" w:right="176" w:hanging="426"/>
              <w:jc w:val="both"/>
              <w:rPr>
                <w:rFonts w:ascii="Arial" w:hAnsi="Arial" w:cs="Arial"/>
                <w:sz w:val="20"/>
                <w:szCs w:val="20"/>
                <w:highlight w:val="yellow"/>
                <w:lang w:val="es-ES_tradnl"/>
              </w:rPr>
            </w:pPr>
          </w:p>
          <w:p w14:paraId="4B2B20EB" w14:textId="77777777" w:rsidR="00E317FB" w:rsidRPr="00B102E8" w:rsidRDefault="00E90846" w:rsidP="0008428D">
            <w:pPr>
              <w:pStyle w:val="Prrafodelista"/>
              <w:numPr>
                <w:ilvl w:val="0"/>
                <w:numId w:val="18"/>
              </w:numPr>
              <w:ind w:left="851" w:right="176" w:hanging="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Variables aleatorias discretas</w:t>
            </w:r>
            <w:r w:rsidR="00E317FB" w:rsidRPr="00B102E8">
              <w:rPr>
                <w:rFonts w:ascii="Arial" w:hAnsi="Arial" w:cs="Arial"/>
                <w:sz w:val="20"/>
                <w:szCs w:val="20"/>
                <w:highlight w:val="yellow"/>
                <w:lang w:val="es-ES_tradnl"/>
              </w:rPr>
              <w:t>.</w:t>
            </w:r>
          </w:p>
          <w:p w14:paraId="509AB93A" w14:textId="77777777" w:rsidR="00E317FB" w:rsidRPr="00B102E8" w:rsidRDefault="00E317FB"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D</w:t>
            </w:r>
            <w:r w:rsidR="00E90846" w:rsidRPr="00B102E8">
              <w:rPr>
                <w:rFonts w:ascii="Arial" w:hAnsi="Arial" w:cs="Arial"/>
                <w:sz w:val="20"/>
                <w:szCs w:val="20"/>
                <w:highlight w:val="yellow"/>
                <w:lang w:val="es-ES_tradnl"/>
              </w:rPr>
              <w:t>istribuciones</w:t>
            </w:r>
            <w:r w:rsidRPr="00B102E8">
              <w:rPr>
                <w:rFonts w:ascii="Arial" w:hAnsi="Arial" w:cs="Arial"/>
                <w:sz w:val="20"/>
                <w:szCs w:val="20"/>
                <w:highlight w:val="yellow"/>
                <w:lang w:val="es-ES_tradnl"/>
              </w:rPr>
              <w:t xml:space="preserve"> de variables aleatorias discretas.</w:t>
            </w:r>
            <w:r w:rsidR="00E90846" w:rsidRPr="00B102E8">
              <w:rPr>
                <w:rFonts w:ascii="Arial" w:hAnsi="Arial" w:cs="Arial"/>
                <w:sz w:val="20"/>
                <w:szCs w:val="20"/>
                <w:highlight w:val="yellow"/>
                <w:lang w:val="es-ES_tradnl"/>
              </w:rPr>
              <w:t xml:space="preserve"> </w:t>
            </w:r>
          </w:p>
          <w:p w14:paraId="5AC0C873" w14:textId="77777777" w:rsidR="00E317FB" w:rsidRPr="00B102E8" w:rsidRDefault="00E317FB"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V</w:t>
            </w:r>
            <w:r w:rsidR="00E90846" w:rsidRPr="00B102E8">
              <w:rPr>
                <w:rFonts w:ascii="Arial" w:hAnsi="Arial" w:cs="Arial"/>
                <w:sz w:val="20"/>
                <w:szCs w:val="20"/>
                <w:highlight w:val="yellow"/>
                <w:lang w:val="es-ES_tradnl"/>
              </w:rPr>
              <w:t>alor esperado</w:t>
            </w:r>
            <w:r w:rsidRPr="00B102E8">
              <w:rPr>
                <w:rFonts w:ascii="Arial" w:hAnsi="Arial" w:cs="Arial"/>
                <w:sz w:val="20"/>
                <w:szCs w:val="20"/>
                <w:highlight w:val="yellow"/>
                <w:lang w:val="es-ES_tradnl"/>
              </w:rPr>
              <w:t>,</w:t>
            </w:r>
            <w:r w:rsidR="00E90846" w:rsidRPr="00B102E8">
              <w:rPr>
                <w:rFonts w:ascii="Arial" w:hAnsi="Arial" w:cs="Arial"/>
                <w:sz w:val="20"/>
                <w:szCs w:val="20"/>
                <w:highlight w:val="yellow"/>
                <w:lang w:val="es-ES_tradnl"/>
              </w:rPr>
              <w:t xml:space="preserve"> medidas de localización y de variación. </w:t>
            </w:r>
          </w:p>
          <w:p w14:paraId="30D6D093" w14:textId="77777777" w:rsidR="00E317FB" w:rsidRPr="00B102E8" w:rsidRDefault="00E90846"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Momentos de una variable aleatoria.</w:t>
            </w:r>
          </w:p>
          <w:p w14:paraId="3C0C675A" w14:textId="77777777" w:rsidR="00E317FB" w:rsidRPr="00B102E8" w:rsidRDefault="00E317FB"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Función generadora de momentos.</w:t>
            </w:r>
            <w:r w:rsidR="00E90846" w:rsidRPr="00B102E8">
              <w:rPr>
                <w:rFonts w:ascii="Arial" w:hAnsi="Arial" w:cs="Arial"/>
                <w:sz w:val="20"/>
                <w:szCs w:val="20"/>
                <w:highlight w:val="yellow"/>
                <w:lang w:val="es-ES_tradnl"/>
              </w:rPr>
              <w:t xml:space="preserve"> </w:t>
            </w:r>
          </w:p>
          <w:p w14:paraId="44C142F0" w14:textId="77777777" w:rsidR="000073AB" w:rsidRPr="00B102E8" w:rsidRDefault="000073AB" w:rsidP="0008428D">
            <w:pPr>
              <w:ind w:left="993" w:right="176" w:hanging="426"/>
              <w:jc w:val="both"/>
              <w:rPr>
                <w:rFonts w:ascii="Arial" w:hAnsi="Arial" w:cs="Arial"/>
                <w:sz w:val="20"/>
                <w:szCs w:val="20"/>
                <w:highlight w:val="yellow"/>
                <w:lang w:val="es-ES_tradnl"/>
              </w:rPr>
            </w:pPr>
          </w:p>
          <w:p w14:paraId="42E5BA44" w14:textId="77777777" w:rsidR="00E317FB" w:rsidRPr="00B102E8" w:rsidRDefault="00E90846" w:rsidP="0008428D">
            <w:pPr>
              <w:pStyle w:val="Prrafodelista"/>
              <w:numPr>
                <w:ilvl w:val="0"/>
                <w:numId w:val="18"/>
              </w:numPr>
              <w:ind w:left="851" w:right="176" w:hanging="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Distribuciones discretas</w:t>
            </w:r>
            <w:r w:rsidR="00E317FB" w:rsidRPr="00B102E8">
              <w:rPr>
                <w:rFonts w:ascii="Arial" w:hAnsi="Arial" w:cs="Arial"/>
                <w:sz w:val="20"/>
                <w:szCs w:val="20"/>
                <w:highlight w:val="yellow"/>
                <w:lang w:val="es-ES_tradnl"/>
              </w:rPr>
              <w:t>.</w:t>
            </w:r>
          </w:p>
          <w:p w14:paraId="0227A2FD" w14:textId="25E8EB2A" w:rsidR="00E317FB" w:rsidRPr="00B102E8" w:rsidRDefault="00E317FB"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D</w:t>
            </w:r>
            <w:r w:rsidR="00E90846" w:rsidRPr="00B102E8">
              <w:rPr>
                <w:rFonts w:ascii="Arial" w:hAnsi="Arial" w:cs="Arial"/>
                <w:sz w:val="20"/>
                <w:szCs w:val="20"/>
                <w:highlight w:val="yellow"/>
                <w:lang w:val="es-ES_tradnl"/>
              </w:rPr>
              <w:t xml:space="preserve">istribución </w:t>
            </w:r>
            <w:r w:rsidR="00232ED3" w:rsidRPr="00B102E8">
              <w:rPr>
                <w:rFonts w:ascii="Arial" w:hAnsi="Arial" w:cs="Arial"/>
                <w:sz w:val="20"/>
                <w:szCs w:val="20"/>
                <w:highlight w:val="yellow"/>
                <w:lang w:val="es-ES_tradnl"/>
              </w:rPr>
              <w:t>B</w:t>
            </w:r>
            <w:r w:rsidR="00E90846" w:rsidRPr="00B102E8">
              <w:rPr>
                <w:rFonts w:ascii="Arial" w:hAnsi="Arial" w:cs="Arial"/>
                <w:sz w:val="20"/>
                <w:szCs w:val="20"/>
                <w:highlight w:val="yellow"/>
                <w:lang w:val="es-ES_tradnl"/>
              </w:rPr>
              <w:t>inomial</w:t>
            </w:r>
            <w:r w:rsidR="00232ED3" w:rsidRPr="00B102E8">
              <w:rPr>
                <w:rFonts w:ascii="Arial" w:hAnsi="Arial" w:cs="Arial"/>
                <w:sz w:val="20"/>
                <w:szCs w:val="20"/>
                <w:highlight w:val="yellow"/>
                <w:lang w:val="es-ES_tradnl"/>
              </w:rPr>
              <w:t>.</w:t>
            </w:r>
          </w:p>
          <w:p w14:paraId="45A4870C" w14:textId="449CADE8" w:rsidR="00E317FB" w:rsidRDefault="00E317FB" w:rsidP="0008428D">
            <w:pPr>
              <w:pStyle w:val="Prrafodelista"/>
              <w:numPr>
                <w:ilvl w:val="1"/>
                <w:numId w:val="18"/>
              </w:numPr>
              <w:ind w:left="1276" w:right="176" w:hanging="425"/>
              <w:jc w:val="both"/>
              <w:rPr>
                <w:rFonts w:ascii="Arial" w:hAnsi="Arial" w:cs="Arial"/>
                <w:sz w:val="20"/>
                <w:szCs w:val="20"/>
                <w:highlight w:val="yellow"/>
                <w:lang w:val="es-ES_tradnl"/>
              </w:rPr>
            </w:pPr>
            <w:r w:rsidRPr="00B102E8">
              <w:rPr>
                <w:rFonts w:ascii="Arial" w:hAnsi="Arial" w:cs="Arial"/>
                <w:sz w:val="20"/>
                <w:szCs w:val="20"/>
                <w:highlight w:val="yellow"/>
                <w:lang w:val="es-ES_tradnl"/>
              </w:rPr>
              <w:t>Distribución</w:t>
            </w:r>
            <w:r w:rsidR="000073AB" w:rsidRPr="00B102E8">
              <w:rPr>
                <w:rFonts w:ascii="Arial" w:hAnsi="Arial" w:cs="Arial"/>
                <w:sz w:val="20"/>
                <w:szCs w:val="20"/>
                <w:highlight w:val="yellow"/>
                <w:lang w:val="es-ES_tradnl"/>
              </w:rPr>
              <w:t xml:space="preserve"> Pois</w:t>
            </w:r>
            <w:r w:rsidR="00E90846" w:rsidRPr="00B102E8">
              <w:rPr>
                <w:rFonts w:ascii="Arial" w:hAnsi="Arial" w:cs="Arial"/>
                <w:sz w:val="20"/>
                <w:szCs w:val="20"/>
                <w:highlight w:val="yellow"/>
                <w:lang w:val="es-ES_tradnl"/>
              </w:rPr>
              <w:t xml:space="preserve">son. </w:t>
            </w:r>
          </w:p>
          <w:p w14:paraId="154513D4" w14:textId="16166C75" w:rsidR="003600B1" w:rsidRPr="00B102E8" w:rsidRDefault="003600B1" w:rsidP="0008428D">
            <w:pPr>
              <w:pStyle w:val="Prrafodelista"/>
              <w:numPr>
                <w:ilvl w:val="1"/>
                <w:numId w:val="18"/>
              </w:numPr>
              <w:ind w:left="1276" w:right="176" w:hanging="425"/>
              <w:jc w:val="both"/>
              <w:rPr>
                <w:rFonts w:ascii="Arial" w:hAnsi="Arial" w:cs="Arial"/>
                <w:sz w:val="20"/>
                <w:szCs w:val="20"/>
                <w:highlight w:val="yellow"/>
                <w:lang w:val="es-ES_tradnl"/>
              </w:rPr>
            </w:pPr>
            <w:r>
              <w:rPr>
                <w:rFonts w:ascii="Arial" w:hAnsi="Arial" w:cs="Arial"/>
                <w:sz w:val="20"/>
                <w:szCs w:val="20"/>
                <w:highlight w:val="yellow"/>
                <w:lang w:val="es-ES_tradnl"/>
              </w:rPr>
              <w:t>Aplicaciones.</w:t>
            </w:r>
          </w:p>
          <w:p w14:paraId="0DA7F692" w14:textId="77777777" w:rsidR="000073AB" w:rsidRPr="00B102E8" w:rsidRDefault="000073AB" w:rsidP="008E7B96">
            <w:pPr>
              <w:ind w:right="176"/>
              <w:jc w:val="both"/>
              <w:rPr>
                <w:rFonts w:ascii="Arial" w:hAnsi="Arial" w:cs="Arial"/>
                <w:sz w:val="20"/>
                <w:szCs w:val="20"/>
                <w:highlight w:val="yellow"/>
                <w:lang w:val="es-ES_tradnl"/>
              </w:rPr>
            </w:pPr>
          </w:p>
          <w:p w14:paraId="53DDA79C" w14:textId="50B292AC" w:rsidR="00E90846" w:rsidRPr="00B102E8" w:rsidRDefault="00E90846" w:rsidP="0008428D">
            <w:pPr>
              <w:pStyle w:val="Prrafodelista"/>
              <w:numPr>
                <w:ilvl w:val="0"/>
                <w:numId w:val="18"/>
              </w:numPr>
              <w:ind w:left="851" w:right="176" w:hanging="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Teorema de los grandes números.</w:t>
            </w:r>
            <w:r w:rsidR="008E7B96" w:rsidRPr="00B102E8">
              <w:rPr>
                <w:rFonts w:ascii="Arial" w:hAnsi="Arial" w:cs="Arial"/>
                <w:sz w:val="20"/>
                <w:szCs w:val="20"/>
                <w:highlight w:val="yellow"/>
                <w:lang w:val="es-ES_tradnl"/>
              </w:rPr>
              <w:t xml:space="preserve"> </w:t>
            </w:r>
          </w:p>
          <w:p w14:paraId="7973EAC1" w14:textId="77777777" w:rsidR="000A1372" w:rsidRPr="00C022BE" w:rsidRDefault="000A1372" w:rsidP="008E7B96">
            <w:pPr>
              <w:ind w:left="284" w:right="176"/>
              <w:jc w:val="both"/>
              <w:rPr>
                <w:rFonts w:ascii="Arial" w:hAnsi="Arial" w:cs="Arial"/>
                <w:sz w:val="20"/>
                <w:szCs w:val="20"/>
                <w:lang w:val="es-ES_tradnl"/>
              </w:rPr>
            </w:pPr>
          </w:p>
          <w:p w14:paraId="6F01DB35" w14:textId="77777777" w:rsidR="00C213C4" w:rsidRPr="00C022BE" w:rsidRDefault="00C213C4" w:rsidP="008E7B96">
            <w:pPr>
              <w:ind w:left="284" w:right="176"/>
              <w:jc w:val="both"/>
              <w:rPr>
                <w:rFonts w:ascii="Arial" w:hAnsi="Arial" w:cs="Arial"/>
                <w:b/>
                <w:sz w:val="20"/>
                <w:szCs w:val="20"/>
                <w:lang w:val="es-ES_tradnl"/>
              </w:rPr>
            </w:pPr>
          </w:p>
          <w:p w14:paraId="35436C14" w14:textId="77777777" w:rsidR="000B64B2" w:rsidRPr="00B102E8" w:rsidRDefault="000B64B2" w:rsidP="0008428D">
            <w:pPr>
              <w:ind w:right="176"/>
              <w:jc w:val="both"/>
              <w:rPr>
                <w:rFonts w:ascii="Arial" w:hAnsi="Arial" w:cs="Arial"/>
                <w:sz w:val="20"/>
                <w:szCs w:val="20"/>
                <w:highlight w:val="yellow"/>
                <w:lang w:val="es-ES_tradnl"/>
              </w:rPr>
            </w:pPr>
            <w:r w:rsidRPr="00B102E8">
              <w:rPr>
                <w:rFonts w:ascii="Arial" w:hAnsi="Arial" w:cs="Arial"/>
                <w:b/>
                <w:sz w:val="20"/>
                <w:szCs w:val="20"/>
                <w:highlight w:val="yellow"/>
                <w:lang w:val="es-ES_tradnl"/>
              </w:rPr>
              <w:t>MODALIDADES DE CONDUCCIÓN DEL PROCESO DE ENSEÑANZA-APRENDIZAJE:</w:t>
            </w:r>
          </w:p>
          <w:p w14:paraId="66335D7F" w14:textId="77777777" w:rsidR="008E7B96" w:rsidRPr="00B102E8" w:rsidRDefault="008E7B96" w:rsidP="008E7B96">
            <w:pPr>
              <w:ind w:right="176"/>
              <w:jc w:val="both"/>
              <w:rPr>
                <w:rFonts w:ascii="Arial" w:hAnsi="Arial" w:cs="Arial"/>
                <w:sz w:val="20"/>
                <w:szCs w:val="20"/>
                <w:highlight w:val="yellow"/>
                <w:lang w:val="es-ES_tradnl"/>
              </w:rPr>
            </w:pPr>
          </w:p>
          <w:p w14:paraId="73282758" w14:textId="5B96AE6C" w:rsidR="00C25EEA" w:rsidRPr="00B102E8" w:rsidRDefault="008E7B96" w:rsidP="008E7B96">
            <w:pPr>
              <w:ind w:right="176"/>
              <w:jc w:val="both"/>
              <w:rPr>
                <w:rFonts w:ascii="Arial" w:hAnsi="Arial" w:cs="Arial"/>
                <w:sz w:val="20"/>
                <w:szCs w:val="20"/>
                <w:highlight w:val="yellow"/>
                <w:lang w:val="es-ES_tradnl"/>
              </w:rPr>
            </w:pPr>
            <w:r w:rsidRPr="00B102E8">
              <w:rPr>
                <w:rFonts w:ascii="Arial" w:hAnsi="Arial" w:cs="Arial"/>
                <w:sz w:val="20"/>
                <w:szCs w:val="20"/>
                <w:highlight w:val="yellow"/>
                <w:lang w:val="es-ES_tradnl"/>
              </w:rPr>
              <w:t xml:space="preserve">     </w:t>
            </w:r>
            <w:r w:rsidR="00C52343" w:rsidRPr="00B102E8">
              <w:rPr>
                <w:rFonts w:ascii="Arial" w:hAnsi="Arial" w:cs="Arial"/>
                <w:sz w:val="20"/>
                <w:szCs w:val="20"/>
                <w:highlight w:val="yellow"/>
                <w:lang w:val="es-ES_tradnl"/>
              </w:rPr>
              <w:t>Clase teórico-práctica a cargo del profesor con participación activa del alumno.</w:t>
            </w:r>
            <w:r w:rsidR="00C25EEA" w:rsidRPr="00B102E8">
              <w:rPr>
                <w:rFonts w:ascii="Arial" w:hAnsi="Arial" w:cs="Arial"/>
                <w:sz w:val="20"/>
                <w:szCs w:val="20"/>
                <w:highlight w:val="yellow"/>
                <w:lang w:val="es-ES_tradnl"/>
              </w:rPr>
              <w:t xml:space="preserve"> Se recomienda al profesor motivar el estudio de conceptos utilizando ejemplos de otras áreas de la ciencia. </w:t>
            </w:r>
          </w:p>
          <w:p w14:paraId="667A58C5" w14:textId="77777777" w:rsidR="00C25EEA" w:rsidRPr="00B102E8" w:rsidRDefault="00C25EEA" w:rsidP="008E7B96">
            <w:pPr>
              <w:ind w:right="176" w:firstLine="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El profesor deberá constituir en el aula una cultura que valore la argumentación, el trabajo en equipo y la exploración de los conceptos, así como sus aplicaciones, haciendo énfasis tanto en el aspecto formativo como en el operativo.</w:t>
            </w:r>
          </w:p>
          <w:p w14:paraId="2859256D" w14:textId="77777777" w:rsidR="00C022BE" w:rsidRPr="00B102E8" w:rsidRDefault="00C022BE" w:rsidP="008E7B96">
            <w:pPr>
              <w:ind w:right="176" w:firstLine="284"/>
              <w:jc w:val="both"/>
              <w:rPr>
                <w:rFonts w:ascii="Arial" w:hAnsi="Arial" w:cs="Arial"/>
                <w:sz w:val="20"/>
                <w:szCs w:val="20"/>
                <w:highlight w:val="yellow"/>
                <w:lang w:val="es-ES_tradnl"/>
              </w:rPr>
            </w:pPr>
          </w:p>
          <w:p w14:paraId="7EAC7CDE" w14:textId="77777777" w:rsidR="00C25EEA" w:rsidRPr="00B102E8" w:rsidRDefault="00C25EEA" w:rsidP="008E7B96">
            <w:pPr>
              <w:ind w:right="176" w:firstLine="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Lograr la participación activa de los alumnos mediante lecturas, trabajos en equipo así como exposiciones de ejercicios. Diseño de experiencias de aprendizaje en las cuales los alumnos, guiados por el profesor, participan activamente en la resolución de problemas relacionados con las matemáticas discretas, aplicando conceptos y técnicas aprendidas en clase.</w:t>
            </w:r>
          </w:p>
          <w:p w14:paraId="3A3F41CA" w14:textId="77777777" w:rsidR="00C25EEA" w:rsidRPr="00B102E8" w:rsidRDefault="00C25EEA" w:rsidP="008E7B96">
            <w:pPr>
              <w:ind w:right="176" w:firstLine="284"/>
              <w:jc w:val="both"/>
              <w:rPr>
                <w:rFonts w:ascii="Arial" w:hAnsi="Arial" w:cs="Arial"/>
                <w:sz w:val="20"/>
                <w:szCs w:val="20"/>
                <w:highlight w:val="yellow"/>
                <w:lang w:val="es-ES_tradnl"/>
              </w:rPr>
            </w:pPr>
          </w:p>
          <w:p w14:paraId="27CBC703" w14:textId="77777777" w:rsidR="00C52343" w:rsidRPr="00B102E8" w:rsidRDefault="00C52343" w:rsidP="008E7B96">
            <w:pPr>
              <w:ind w:right="176" w:firstLine="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Como es</w:t>
            </w:r>
            <w:r w:rsidR="003F2763" w:rsidRPr="00B102E8">
              <w:rPr>
                <w:rFonts w:ascii="Arial" w:hAnsi="Arial" w:cs="Arial"/>
                <w:sz w:val="20"/>
                <w:szCs w:val="20"/>
                <w:highlight w:val="yellow"/>
                <w:lang w:val="es-ES_tradnl"/>
              </w:rPr>
              <w:t>trategia de enseñanza el profesor</w:t>
            </w:r>
            <w:r w:rsidRPr="00B102E8">
              <w:rPr>
                <w:rFonts w:ascii="Arial" w:hAnsi="Arial" w:cs="Arial"/>
                <w:sz w:val="20"/>
                <w:szCs w:val="20"/>
                <w:highlight w:val="yellow"/>
                <w:lang w:val="es-ES_tradnl"/>
              </w:rPr>
              <w:t xml:space="preserve"> hará exposiciones de los temas en el aula. El profesor diseñará experiencias de aprendizaje en las que los alumnos participan activamente poniendo en práctica los conocimientos adquiridos.</w:t>
            </w:r>
          </w:p>
          <w:p w14:paraId="4F9E95C1" w14:textId="77777777" w:rsidR="00C52343" w:rsidRPr="00B102E8" w:rsidRDefault="00C52343" w:rsidP="008E7B96">
            <w:pPr>
              <w:ind w:right="176" w:firstLine="284"/>
              <w:jc w:val="both"/>
              <w:rPr>
                <w:rFonts w:ascii="Arial" w:hAnsi="Arial" w:cs="Arial"/>
                <w:sz w:val="20"/>
                <w:szCs w:val="20"/>
                <w:highlight w:val="yellow"/>
                <w:lang w:val="es-ES_tradnl"/>
              </w:rPr>
            </w:pPr>
          </w:p>
          <w:p w14:paraId="02278D16" w14:textId="77777777" w:rsidR="00B52584" w:rsidRPr="00B102E8" w:rsidRDefault="00B52584" w:rsidP="008E7B96">
            <w:pPr>
              <w:pBdr>
                <w:bar w:val="single" w:sz="4" w:color="auto"/>
              </w:pBdr>
              <w:ind w:right="176" w:firstLine="284"/>
              <w:jc w:val="both"/>
              <w:rPr>
                <w:rFonts w:ascii="Arial" w:hAnsi="Arial" w:cs="Arial"/>
                <w:sz w:val="20"/>
                <w:szCs w:val="20"/>
                <w:highlight w:val="yellow"/>
                <w:lang w:val="es-ES_tradnl"/>
              </w:rPr>
            </w:pPr>
            <w:r w:rsidRPr="00B102E8">
              <w:rPr>
                <w:rFonts w:ascii="Arial" w:hAnsi="Arial" w:cs="Arial"/>
                <w:sz w:val="20"/>
                <w:szCs w:val="20"/>
                <w:highlight w:val="yellow"/>
                <w:lang w:val="es-ES_tradnl"/>
              </w:rPr>
              <w:t>Las habilidades transversales que deberá adquirir el alumno asociadas a esta UEA son las siguientes:</w:t>
            </w:r>
          </w:p>
          <w:p w14:paraId="425C273C" w14:textId="77777777" w:rsidR="00B52584" w:rsidRPr="00B102E8" w:rsidRDefault="00B52584" w:rsidP="008E7B96">
            <w:pPr>
              <w:pBdr>
                <w:bar w:val="single" w:sz="4" w:color="auto"/>
              </w:pBdr>
              <w:ind w:left="738" w:right="176" w:hanging="284"/>
              <w:jc w:val="both"/>
              <w:rPr>
                <w:rFonts w:ascii="Arial" w:hAnsi="Arial" w:cs="Arial"/>
                <w:sz w:val="20"/>
                <w:szCs w:val="20"/>
                <w:highlight w:val="yellow"/>
                <w:lang w:val="es-ES_tradnl"/>
              </w:rPr>
            </w:pPr>
          </w:p>
          <w:p w14:paraId="65E27F9A" w14:textId="3374250A" w:rsidR="00B52584" w:rsidRPr="00B102E8" w:rsidRDefault="00563FE2" w:rsidP="008E7B96">
            <w:pPr>
              <w:ind w:left="851" w:right="176" w:hanging="397"/>
              <w:contextualSpacing/>
              <w:jc w:val="both"/>
              <w:rPr>
                <w:rFonts w:ascii="Arial" w:eastAsiaTheme="minorHAnsi" w:hAnsi="Arial" w:cs="Arial"/>
                <w:sz w:val="20"/>
                <w:szCs w:val="20"/>
                <w:highlight w:val="yellow"/>
                <w:lang w:val="es-ES_tradnl" w:eastAsia="en-US"/>
              </w:rPr>
            </w:pPr>
            <w:r w:rsidRPr="00B102E8">
              <w:rPr>
                <w:rFonts w:ascii="Arial" w:hAnsi="Arial" w:cs="Arial"/>
                <w:b/>
                <w:sz w:val="20"/>
                <w:szCs w:val="20"/>
                <w:highlight w:val="yellow"/>
                <w:lang w:val="es-ES_tradnl"/>
              </w:rPr>
              <w:t>(</w:t>
            </w:r>
            <w:r w:rsidR="00EB6E8D" w:rsidRPr="00B102E8">
              <w:rPr>
                <w:rFonts w:ascii="Arial" w:hAnsi="Arial" w:cs="Arial"/>
                <w:b/>
                <w:sz w:val="20"/>
                <w:szCs w:val="20"/>
                <w:highlight w:val="yellow"/>
                <w:lang w:val="es-ES_tradnl"/>
              </w:rPr>
              <w:t>Ht1</w:t>
            </w:r>
            <w:r w:rsidRPr="00B102E8">
              <w:rPr>
                <w:rFonts w:ascii="Arial" w:hAnsi="Arial" w:cs="Arial"/>
                <w:b/>
                <w:sz w:val="20"/>
                <w:szCs w:val="20"/>
                <w:highlight w:val="yellow"/>
                <w:lang w:val="es-ES_tradnl"/>
              </w:rPr>
              <w:t>)</w:t>
            </w:r>
            <w:r w:rsidR="00B52584" w:rsidRPr="00B102E8">
              <w:rPr>
                <w:rFonts w:ascii="Arial" w:hAnsi="Arial" w:cs="Arial"/>
                <w:sz w:val="20"/>
                <w:szCs w:val="20"/>
                <w:highlight w:val="yellow"/>
                <w:lang w:val="es-ES_tradnl"/>
              </w:rPr>
              <w:t xml:space="preserve"> </w:t>
            </w:r>
            <w:r w:rsidR="00F9238B" w:rsidRPr="00B102E8">
              <w:rPr>
                <w:rFonts w:ascii="Arial" w:eastAsiaTheme="minorEastAsia" w:hAnsi="Arial" w:cs="Arial"/>
                <w:b/>
                <w:sz w:val="20"/>
                <w:szCs w:val="20"/>
                <w:highlight w:val="yellow"/>
                <w:lang w:val="es-ES_tradnl" w:eastAsia="en-GB"/>
              </w:rPr>
              <w:t>Aprender a aprender</w:t>
            </w:r>
            <w:r w:rsidR="00EB6E8D" w:rsidRPr="00B102E8">
              <w:rPr>
                <w:rFonts w:ascii="Arial" w:eastAsiaTheme="minorEastAsia" w:hAnsi="Arial" w:cs="Arial"/>
                <w:b/>
                <w:sz w:val="20"/>
                <w:szCs w:val="20"/>
                <w:highlight w:val="yellow"/>
                <w:lang w:val="es-ES_tradnl" w:eastAsia="en-GB"/>
              </w:rPr>
              <w:t>.</w:t>
            </w:r>
            <w:r w:rsidR="00B52584" w:rsidRPr="00B102E8">
              <w:rPr>
                <w:rFonts w:ascii="Arial" w:hAnsi="Arial" w:cs="Arial"/>
                <w:b/>
                <w:sz w:val="20"/>
                <w:szCs w:val="20"/>
                <w:highlight w:val="yellow"/>
                <w:lang w:val="es-ES_tradnl"/>
              </w:rPr>
              <w:t xml:space="preserve"> </w:t>
            </w:r>
            <w:r w:rsidR="00DA1EC1" w:rsidRPr="00B102E8">
              <w:rPr>
                <w:rFonts w:ascii="Arial" w:eastAsiaTheme="minorHAnsi" w:hAnsi="Arial" w:cs="Arial"/>
                <w:sz w:val="20"/>
                <w:szCs w:val="20"/>
                <w:highlight w:val="yellow"/>
                <w:lang w:val="es-ES_tradnl" w:eastAsia="en-US"/>
              </w:rPr>
              <w:t xml:space="preserve">Resolver problemas en forma individual y/o en </w:t>
            </w:r>
            <w:r w:rsidR="009156DE" w:rsidRPr="00B102E8">
              <w:rPr>
                <w:rFonts w:ascii="Arial" w:eastAsiaTheme="minorHAnsi" w:hAnsi="Arial" w:cs="Arial"/>
                <w:sz w:val="20"/>
                <w:szCs w:val="20"/>
                <w:highlight w:val="yellow"/>
                <w:lang w:val="es-ES_tradnl" w:eastAsia="en-US"/>
              </w:rPr>
              <w:t xml:space="preserve">equipo. Seguir una demostración </w:t>
            </w:r>
            <w:r w:rsidR="00DA1EC1" w:rsidRPr="00B102E8">
              <w:rPr>
                <w:rFonts w:ascii="Arial" w:eastAsiaTheme="minorHAnsi" w:hAnsi="Arial" w:cs="Arial"/>
                <w:sz w:val="20"/>
                <w:szCs w:val="20"/>
                <w:highlight w:val="yellow"/>
                <w:lang w:val="es-ES_tradnl" w:eastAsia="en-US"/>
              </w:rPr>
              <w:t xml:space="preserve">y hacer demostraciones sencillas (guiadas). </w:t>
            </w:r>
          </w:p>
          <w:p w14:paraId="1AC7076B" w14:textId="7B50F452" w:rsidR="00B52584" w:rsidRPr="00B102E8" w:rsidRDefault="00563FE2" w:rsidP="008E7B96">
            <w:pPr>
              <w:pStyle w:val="Prrafodelista"/>
              <w:suppressAutoHyphens/>
              <w:ind w:left="851" w:right="176" w:hanging="397"/>
              <w:jc w:val="both"/>
              <w:rPr>
                <w:rFonts w:ascii="Arial" w:eastAsiaTheme="minorHAnsi" w:hAnsi="Arial" w:cs="Arial"/>
                <w:sz w:val="20"/>
                <w:szCs w:val="20"/>
                <w:highlight w:val="yellow"/>
                <w:lang w:val="es-ES_tradnl" w:eastAsia="en-US"/>
              </w:rPr>
            </w:pPr>
            <w:r w:rsidRPr="00B102E8">
              <w:rPr>
                <w:rFonts w:ascii="Arial" w:hAnsi="Arial" w:cs="Arial"/>
                <w:b/>
                <w:sz w:val="20"/>
                <w:szCs w:val="20"/>
                <w:highlight w:val="yellow"/>
                <w:lang w:val="es-ES_tradnl"/>
              </w:rPr>
              <w:t>(</w:t>
            </w:r>
            <w:r w:rsidR="00B52584" w:rsidRPr="00B102E8">
              <w:rPr>
                <w:rFonts w:ascii="Arial" w:hAnsi="Arial" w:cs="Arial"/>
                <w:b/>
                <w:sz w:val="20"/>
                <w:szCs w:val="20"/>
                <w:highlight w:val="yellow"/>
                <w:lang w:val="es-ES_tradnl"/>
              </w:rPr>
              <w:t>Ht2</w:t>
            </w:r>
            <w:r w:rsidRPr="00B102E8">
              <w:rPr>
                <w:rFonts w:ascii="Arial" w:hAnsi="Arial" w:cs="Arial"/>
                <w:b/>
                <w:sz w:val="20"/>
                <w:szCs w:val="20"/>
                <w:highlight w:val="yellow"/>
                <w:lang w:val="es-ES_tradnl"/>
              </w:rPr>
              <w:t>)</w:t>
            </w:r>
            <w:r w:rsidR="00B52584" w:rsidRPr="00B102E8">
              <w:rPr>
                <w:rFonts w:ascii="Arial" w:hAnsi="Arial" w:cs="Arial"/>
                <w:sz w:val="20"/>
                <w:szCs w:val="20"/>
                <w:highlight w:val="yellow"/>
                <w:lang w:val="es-ES_tradnl"/>
              </w:rPr>
              <w:t xml:space="preserve"> </w:t>
            </w:r>
            <w:r w:rsidR="00B52584" w:rsidRPr="00B102E8">
              <w:rPr>
                <w:rFonts w:ascii="Arial" w:hAnsi="Arial" w:cs="Arial"/>
                <w:b/>
                <w:sz w:val="20"/>
                <w:szCs w:val="20"/>
                <w:highlight w:val="yellow"/>
                <w:lang w:val="es-ES_tradnl"/>
              </w:rPr>
              <w:t>Trabajo en equipo</w:t>
            </w:r>
            <w:r w:rsidR="00EB6E8D" w:rsidRPr="00B102E8">
              <w:rPr>
                <w:rFonts w:ascii="Arial" w:hAnsi="Arial" w:cs="Arial"/>
                <w:b/>
                <w:sz w:val="20"/>
                <w:szCs w:val="20"/>
                <w:highlight w:val="yellow"/>
                <w:lang w:val="es-ES_tradnl"/>
              </w:rPr>
              <w:t>.</w:t>
            </w:r>
            <w:r w:rsidR="00EB6E8D" w:rsidRPr="00B102E8">
              <w:rPr>
                <w:rFonts w:ascii="Arial" w:hAnsi="Arial" w:cs="Arial"/>
                <w:sz w:val="20"/>
                <w:szCs w:val="20"/>
                <w:highlight w:val="yellow"/>
                <w:lang w:val="es-ES_tradnl"/>
              </w:rPr>
              <w:t xml:space="preserve"> </w:t>
            </w:r>
            <w:r w:rsidR="00232ED3" w:rsidRPr="00B102E8">
              <w:rPr>
                <w:rFonts w:ascii="Arial" w:eastAsiaTheme="minorHAnsi" w:hAnsi="Arial" w:cs="Arial"/>
                <w:sz w:val="20"/>
                <w:szCs w:val="20"/>
                <w:highlight w:val="yellow"/>
                <w:lang w:val="es-ES_tradnl" w:eastAsia="en-US"/>
              </w:rPr>
              <w:t>Hacer una tarea en equipo, conocer el t</w:t>
            </w:r>
            <w:r w:rsidR="009156DE" w:rsidRPr="00B102E8">
              <w:rPr>
                <w:rFonts w:ascii="Arial" w:eastAsiaTheme="minorHAnsi" w:hAnsi="Arial" w:cs="Arial"/>
                <w:sz w:val="20"/>
                <w:szCs w:val="20"/>
                <w:highlight w:val="yellow"/>
                <w:lang w:val="es-ES_tradnl" w:eastAsia="en-US"/>
              </w:rPr>
              <w:t xml:space="preserve">rabajo que realizaron los demás </w:t>
            </w:r>
            <w:r w:rsidR="00232ED3" w:rsidRPr="00B102E8">
              <w:rPr>
                <w:rFonts w:ascii="Arial" w:eastAsiaTheme="minorHAnsi" w:hAnsi="Arial" w:cs="Arial"/>
                <w:sz w:val="20"/>
                <w:szCs w:val="20"/>
                <w:highlight w:val="yellow"/>
                <w:lang w:val="es-ES_tradnl" w:eastAsia="en-US"/>
              </w:rPr>
              <w:t>compañeros y hacer un reporte con los resultados del equipo.</w:t>
            </w:r>
            <w:r w:rsidR="00232ED3" w:rsidRPr="00B102E8">
              <w:rPr>
                <w:rFonts w:ascii="MS Gothic" w:eastAsia="MS Gothic" w:hAnsi="MS Gothic" w:cs="MS Gothic" w:hint="eastAsia"/>
                <w:sz w:val="20"/>
                <w:szCs w:val="20"/>
                <w:highlight w:val="yellow"/>
                <w:lang w:val="es-ES_tradnl" w:eastAsia="en-US"/>
              </w:rPr>
              <w:t> </w:t>
            </w:r>
          </w:p>
          <w:p w14:paraId="1B7DB899" w14:textId="29A3EB7D" w:rsidR="00B52584" w:rsidRPr="00B102E8" w:rsidRDefault="00563FE2" w:rsidP="008E7B96">
            <w:pPr>
              <w:ind w:left="851" w:right="176" w:hanging="397"/>
              <w:contextualSpacing/>
              <w:jc w:val="both"/>
              <w:rPr>
                <w:rFonts w:ascii="Arial" w:eastAsiaTheme="minorHAnsi" w:hAnsi="Arial" w:cs="Arial"/>
                <w:sz w:val="20"/>
                <w:szCs w:val="20"/>
                <w:highlight w:val="yellow"/>
                <w:lang w:val="es-ES_tradnl" w:eastAsia="en-US"/>
              </w:rPr>
            </w:pPr>
            <w:r w:rsidRPr="00B102E8">
              <w:rPr>
                <w:rFonts w:ascii="Arial" w:hAnsi="Arial" w:cs="Arial"/>
                <w:b/>
                <w:sz w:val="20"/>
                <w:szCs w:val="20"/>
                <w:highlight w:val="yellow"/>
                <w:lang w:val="es-ES_tradnl"/>
              </w:rPr>
              <w:t>(</w:t>
            </w:r>
            <w:r w:rsidR="00B52584" w:rsidRPr="00B102E8">
              <w:rPr>
                <w:rFonts w:ascii="Arial" w:hAnsi="Arial" w:cs="Arial"/>
                <w:b/>
                <w:sz w:val="20"/>
                <w:szCs w:val="20"/>
                <w:highlight w:val="yellow"/>
                <w:lang w:val="es-ES_tradnl"/>
              </w:rPr>
              <w:t>Ht3</w:t>
            </w:r>
            <w:r w:rsidRPr="00B102E8">
              <w:rPr>
                <w:rFonts w:ascii="Arial" w:hAnsi="Arial" w:cs="Arial"/>
                <w:b/>
                <w:sz w:val="20"/>
                <w:szCs w:val="20"/>
                <w:highlight w:val="yellow"/>
                <w:lang w:val="es-ES_tradnl"/>
              </w:rPr>
              <w:t>)</w:t>
            </w:r>
            <w:r w:rsidR="00B52584" w:rsidRPr="00B102E8">
              <w:rPr>
                <w:rFonts w:ascii="Arial" w:hAnsi="Arial" w:cs="Arial"/>
                <w:sz w:val="20"/>
                <w:szCs w:val="20"/>
                <w:highlight w:val="yellow"/>
                <w:lang w:val="es-ES_tradnl"/>
              </w:rPr>
              <w:t xml:space="preserve"> </w:t>
            </w:r>
            <w:r w:rsidR="00B52584" w:rsidRPr="00B102E8">
              <w:rPr>
                <w:rFonts w:ascii="Arial" w:hAnsi="Arial" w:cs="Arial"/>
                <w:b/>
                <w:sz w:val="20"/>
                <w:szCs w:val="20"/>
                <w:highlight w:val="yellow"/>
                <w:lang w:val="es-ES_tradnl"/>
              </w:rPr>
              <w:t>Comunicarse de forma oral y escrita en español</w:t>
            </w:r>
            <w:r w:rsidR="00EB6E8D" w:rsidRPr="00B102E8">
              <w:rPr>
                <w:rFonts w:ascii="Arial" w:hAnsi="Arial" w:cs="Arial"/>
                <w:b/>
                <w:sz w:val="20"/>
                <w:szCs w:val="20"/>
                <w:highlight w:val="yellow"/>
                <w:lang w:val="es-ES_tradnl"/>
              </w:rPr>
              <w:t xml:space="preserve">. </w:t>
            </w:r>
            <w:r w:rsidR="00232ED3" w:rsidRPr="00B102E8">
              <w:rPr>
                <w:rFonts w:ascii="Arial" w:eastAsiaTheme="minorHAnsi" w:hAnsi="Arial" w:cs="Arial"/>
                <w:sz w:val="20"/>
                <w:szCs w:val="20"/>
                <w:highlight w:val="yellow"/>
                <w:lang w:val="es-ES_tradnl" w:eastAsia="en-US"/>
              </w:rPr>
              <w:t>Explicar un concepto formalmente. Entregar por escrito la solución a problemas</w:t>
            </w:r>
            <w:r w:rsidR="009156DE" w:rsidRPr="00B102E8">
              <w:rPr>
                <w:rFonts w:ascii="Arial" w:eastAsiaTheme="minorHAnsi" w:hAnsi="Arial" w:cs="Arial"/>
                <w:sz w:val="20"/>
                <w:szCs w:val="20"/>
                <w:highlight w:val="yellow"/>
                <w:lang w:val="es-ES_tradnl" w:eastAsia="en-US"/>
              </w:rPr>
              <w:t xml:space="preserve"> </w:t>
            </w:r>
            <w:r w:rsidR="00232ED3" w:rsidRPr="00B102E8">
              <w:rPr>
                <w:rFonts w:ascii="Arial" w:eastAsiaTheme="minorHAnsi" w:hAnsi="Arial" w:cs="Arial"/>
                <w:sz w:val="20"/>
                <w:szCs w:val="20"/>
                <w:highlight w:val="yellow"/>
                <w:lang w:val="es-ES_tradnl" w:eastAsia="en-US"/>
              </w:rPr>
              <w:t>o demostraciones.</w:t>
            </w:r>
            <w:r w:rsidR="00232ED3" w:rsidRPr="00B102E8">
              <w:rPr>
                <w:rFonts w:ascii="MS Gothic" w:eastAsia="MS Gothic" w:hAnsi="MS Gothic" w:cs="MS Gothic" w:hint="eastAsia"/>
                <w:sz w:val="20"/>
                <w:szCs w:val="20"/>
                <w:highlight w:val="yellow"/>
                <w:lang w:val="es-ES_tradnl" w:eastAsia="en-US"/>
              </w:rPr>
              <w:t> </w:t>
            </w:r>
          </w:p>
          <w:p w14:paraId="7D9562DA" w14:textId="4C9B08D7" w:rsidR="00EB6E8D" w:rsidRPr="00B102E8" w:rsidRDefault="00563FE2" w:rsidP="008E7B96">
            <w:pPr>
              <w:ind w:left="851" w:right="176" w:hanging="397"/>
              <w:contextualSpacing/>
              <w:jc w:val="both"/>
              <w:rPr>
                <w:rFonts w:ascii="Arial" w:hAnsi="Arial" w:cs="Arial"/>
                <w:sz w:val="20"/>
                <w:szCs w:val="20"/>
                <w:highlight w:val="yellow"/>
                <w:lang w:val="es-ES_tradnl"/>
              </w:rPr>
            </w:pPr>
            <w:r w:rsidRPr="00B102E8">
              <w:rPr>
                <w:rFonts w:ascii="Arial" w:hAnsi="Arial" w:cs="Arial"/>
                <w:b/>
                <w:sz w:val="20"/>
                <w:szCs w:val="20"/>
                <w:highlight w:val="yellow"/>
                <w:lang w:val="es-ES_tradnl"/>
              </w:rPr>
              <w:t>(</w:t>
            </w:r>
            <w:r w:rsidR="00B52584" w:rsidRPr="00B102E8">
              <w:rPr>
                <w:rFonts w:ascii="Arial" w:hAnsi="Arial" w:cs="Arial"/>
                <w:b/>
                <w:sz w:val="20"/>
                <w:szCs w:val="20"/>
                <w:highlight w:val="yellow"/>
                <w:lang w:val="es-ES_tradnl"/>
              </w:rPr>
              <w:t>Ht4</w:t>
            </w:r>
            <w:r w:rsidRPr="00B102E8">
              <w:rPr>
                <w:rFonts w:ascii="Arial" w:hAnsi="Arial" w:cs="Arial"/>
                <w:b/>
                <w:sz w:val="20"/>
                <w:szCs w:val="20"/>
                <w:highlight w:val="yellow"/>
                <w:lang w:val="es-ES_tradnl"/>
              </w:rPr>
              <w:t>)</w:t>
            </w:r>
            <w:r w:rsidR="00B52584" w:rsidRPr="00B102E8">
              <w:rPr>
                <w:rFonts w:ascii="Arial" w:hAnsi="Arial" w:cs="Arial"/>
                <w:b/>
                <w:sz w:val="20"/>
                <w:szCs w:val="20"/>
                <w:highlight w:val="yellow"/>
                <w:lang w:val="es-ES_tradnl"/>
              </w:rPr>
              <w:t xml:space="preserve"> Comp</w:t>
            </w:r>
            <w:r w:rsidR="00F9238B" w:rsidRPr="00B102E8">
              <w:rPr>
                <w:rFonts w:ascii="Arial" w:hAnsi="Arial" w:cs="Arial"/>
                <w:b/>
                <w:sz w:val="20"/>
                <w:szCs w:val="20"/>
                <w:highlight w:val="yellow"/>
                <w:lang w:val="es-ES_tradnl"/>
              </w:rPr>
              <w:t>render textos técnico-científic</w:t>
            </w:r>
            <w:r w:rsidR="00B52584" w:rsidRPr="00B102E8">
              <w:rPr>
                <w:rFonts w:ascii="Arial" w:hAnsi="Arial" w:cs="Arial"/>
                <w:b/>
                <w:sz w:val="20"/>
                <w:szCs w:val="20"/>
                <w:highlight w:val="yellow"/>
                <w:lang w:val="es-ES_tradnl"/>
              </w:rPr>
              <w:t>os en español</w:t>
            </w:r>
            <w:r w:rsidR="00EB6E8D" w:rsidRPr="00B102E8">
              <w:rPr>
                <w:rFonts w:ascii="Arial" w:hAnsi="Arial" w:cs="Arial"/>
                <w:b/>
                <w:sz w:val="20"/>
                <w:szCs w:val="20"/>
                <w:highlight w:val="yellow"/>
                <w:lang w:val="es-ES_tradnl"/>
              </w:rPr>
              <w:t>.</w:t>
            </w:r>
            <w:r w:rsidR="00EB6E8D" w:rsidRPr="00B102E8">
              <w:rPr>
                <w:rFonts w:ascii="Arial" w:hAnsi="Arial" w:cs="Arial"/>
                <w:sz w:val="20"/>
                <w:szCs w:val="20"/>
                <w:highlight w:val="yellow"/>
                <w:lang w:val="es-ES_tradnl"/>
              </w:rPr>
              <w:t xml:space="preserve"> </w:t>
            </w:r>
            <w:r w:rsidR="00232ED3" w:rsidRPr="00B102E8">
              <w:rPr>
                <w:rFonts w:ascii="Arial" w:eastAsiaTheme="minorHAnsi" w:hAnsi="Arial" w:cs="Arial"/>
                <w:sz w:val="20"/>
                <w:szCs w:val="20"/>
                <w:highlight w:val="yellow"/>
                <w:lang w:val="es-ES_tradnl" w:eastAsia="en-US"/>
              </w:rPr>
              <w:t>Leer y comprender demostraciones sencillas, ubicando hipótesis y te</w:t>
            </w:r>
            <w:r w:rsidR="009156DE" w:rsidRPr="00B102E8">
              <w:rPr>
                <w:rFonts w:ascii="Arial" w:eastAsiaTheme="minorHAnsi" w:hAnsi="Arial" w:cs="Arial"/>
                <w:sz w:val="20"/>
                <w:szCs w:val="20"/>
                <w:highlight w:val="yellow"/>
                <w:lang w:val="es-ES_tradnl" w:eastAsia="en-US"/>
              </w:rPr>
              <w:t xml:space="preserve">sis. </w:t>
            </w:r>
            <w:r w:rsidR="00232ED3" w:rsidRPr="00B102E8">
              <w:rPr>
                <w:rFonts w:ascii="Arial" w:eastAsiaTheme="minorHAnsi" w:hAnsi="Arial" w:cs="Arial"/>
                <w:sz w:val="20"/>
                <w:szCs w:val="20"/>
                <w:highlight w:val="yellow"/>
                <w:lang w:val="es-ES_tradnl" w:eastAsia="en-US"/>
              </w:rPr>
              <w:t>Comprender ejemplos y contraejemplos.</w:t>
            </w:r>
            <w:r w:rsidR="00232ED3" w:rsidRPr="00B102E8">
              <w:rPr>
                <w:rFonts w:ascii="MS Gothic" w:eastAsia="MS Gothic" w:hAnsi="MS Gothic" w:cs="MS Gothic" w:hint="eastAsia"/>
                <w:sz w:val="20"/>
                <w:szCs w:val="20"/>
                <w:highlight w:val="yellow"/>
                <w:lang w:val="es-ES_tradnl" w:eastAsia="en-US"/>
              </w:rPr>
              <w:t> </w:t>
            </w:r>
          </w:p>
          <w:p w14:paraId="76A45144" w14:textId="67EA142D" w:rsidR="00232ED3" w:rsidRPr="00B102E8" w:rsidRDefault="00563FE2" w:rsidP="008E7B96">
            <w:pPr>
              <w:ind w:left="851" w:right="176" w:hanging="397"/>
              <w:contextualSpacing/>
              <w:jc w:val="both"/>
              <w:rPr>
                <w:rFonts w:ascii="Arial" w:eastAsiaTheme="minorHAnsi" w:hAnsi="Arial" w:cs="Arial"/>
                <w:sz w:val="20"/>
                <w:szCs w:val="20"/>
                <w:highlight w:val="yellow"/>
                <w:lang w:val="es-ES_tradnl" w:eastAsia="en-US"/>
              </w:rPr>
            </w:pPr>
            <w:r w:rsidRPr="00B102E8">
              <w:rPr>
                <w:rFonts w:ascii="Arial" w:hAnsi="Arial" w:cs="Arial"/>
                <w:b/>
                <w:sz w:val="20"/>
                <w:szCs w:val="20"/>
                <w:highlight w:val="yellow"/>
                <w:lang w:val="es-ES_tradnl"/>
              </w:rPr>
              <w:t>(</w:t>
            </w:r>
            <w:r w:rsidR="00B52584" w:rsidRPr="00B102E8">
              <w:rPr>
                <w:rFonts w:ascii="Arial" w:hAnsi="Arial" w:cs="Arial"/>
                <w:b/>
                <w:sz w:val="20"/>
                <w:szCs w:val="20"/>
                <w:highlight w:val="yellow"/>
                <w:lang w:val="es-ES_tradnl"/>
              </w:rPr>
              <w:t>Ht5</w:t>
            </w:r>
            <w:r w:rsidRPr="00B102E8">
              <w:rPr>
                <w:rFonts w:ascii="Arial" w:hAnsi="Arial" w:cs="Arial"/>
                <w:b/>
                <w:sz w:val="20"/>
                <w:szCs w:val="20"/>
                <w:highlight w:val="yellow"/>
                <w:lang w:val="es-ES_tradnl"/>
              </w:rPr>
              <w:t>)</w:t>
            </w:r>
            <w:r w:rsidR="00B52584" w:rsidRPr="00B102E8">
              <w:rPr>
                <w:rFonts w:ascii="Arial" w:hAnsi="Arial" w:cs="Arial"/>
                <w:sz w:val="20"/>
                <w:szCs w:val="20"/>
                <w:highlight w:val="yellow"/>
                <w:lang w:val="es-ES_tradnl"/>
              </w:rPr>
              <w:t xml:space="preserve"> </w:t>
            </w:r>
            <w:r w:rsidR="00B52584" w:rsidRPr="00B102E8">
              <w:rPr>
                <w:rFonts w:ascii="Arial" w:hAnsi="Arial" w:cs="Arial"/>
                <w:b/>
                <w:sz w:val="20"/>
                <w:szCs w:val="20"/>
                <w:highlight w:val="yellow"/>
                <w:lang w:val="es-ES_tradnl"/>
              </w:rPr>
              <w:t>Comprender textos técnico-científicos en inglés</w:t>
            </w:r>
            <w:r w:rsidR="00EB6E8D" w:rsidRPr="00B102E8">
              <w:rPr>
                <w:rFonts w:ascii="Arial" w:hAnsi="Arial" w:cs="Arial"/>
                <w:b/>
                <w:sz w:val="20"/>
                <w:szCs w:val="20"/>
                <w:highlight w:val="yellow"/>
                <w:lang w:val="es-ES_tradnl"/>
              </w:rPr>
              <w:t xml:space="preserve">. </w:t>
            </w:r>
            <w:r w:rsidR="00232ED3" w:rsidRPr="00B102E8">
              <w:rPr>
                <w:rFonts w:ascii="Arial" w:eastAsiaTheme="minorHAnsi" w:hAnsi="Arial" w:cs="Arial"/>
                <w:sz w:val="20"/>
                <w:szCs w:val="20"/>
                <w:highlight w:val="yellow"/>
                <w:lang w:val="es-ES_tradnl" w:eastAsia="en-US"/>
              </w:rPr>
              <w:t>Leer y comprender demostraciones sencillas d</w:t>
            </w:r>
            <w:r w:rsidR="009156DE" w:rsidRPr="00B102E8">
              <w:rPr>
                <w:rFonts w:ascii="Arial" w:eastAsiaTheme="minorHAnsi" w:hAnsi="Arial" w:cs="Arial"/>
                <w:sz w:val="20"/>
                <w:szCs w:val="20"/>
                <w:highlight w:val="yellow"/>
                <w:lang w:val="es-ES_tradnl" w:eastAsia="en-US"/>
              </w:rPr>
              <w:t xml:space="preserve">e un tema conocido y explicarla </w:t>
            </w:r>
            <w:r w:rsidR="00232ED3" w:rsidRPr="00B102E8">
              <w:rPr>
                <w:rFonts w:ascii="Arial" w:eastAsiaTheme="minorHAnsi" w:hAnsi="Arial" w:cs="Arial"/>
                <w:sz w:val="20"/>
                <w:szCs w:val="20"/>
                <w:highlight w:val="yellow"/>
                <w:lang w:val="es-ES_tradnl" w:eastAsia="en-US"/>
              </w:rPr>
              <w:t>en español.</w:t>
            </w:r>
            <w:r w:rsidR="00232ED3" w:rsidRPr="00B102E8">
              <w:rPr>
                <w:rFonts w:ascii="MS Gothic" w:eastAsia="MS Gothic" w:hAnsi="MS Gothic" w:cs="MS Gothic" w:hint="eastAsia"/>
                <w:sz w:val="20"/>
                <w:szCs w:val="20"/>
                <w:highlight w:val="yellow"/>
                <w:lang w:val="es-ES_tradnl" w:eastAsia="en-US"/>
              </w:rPr>
              <w:t> </w:t>
            </w:r>
          </w:p>
          <w:p w14:paraId="2B35830C" w14:textId="77777777" w:rsidR="00B52584" w:rsidRPr="00B102E8" w:rsidRDefault="00B52584" w:rsidP="008E7B96">
            <w:pPr>
              <w:pBdr>
                <w:bar w:val="single" w:sz="4" w:color="auto"/>
              </w:pBdr>
              <w:ind w:left="851" w:right="176" w:hanging="397"/>
              <w:jc w:val="both"/>
              <w:rPr>
                <w:rFonts w:ascii="Arial" w:hAnsi="Arial" w:cs="Arial"/>
                <w:sz w:val="20"/>
                <w:szCs w:val="20"/>
                <w:highlight w:val="yellow"/>
                <w:lang w:val="es-ES_tradnl"/>
              </w:rPr>
            </w:pPr>
          </w:p>
          <w:p w14:paraId="3EF12F1D" w14:textId="77777777" w:rsidR="00B52584" w:rsidRPr="00B102E8" w:rsidRDefault="00B52584" w:rsidP="008E7B96">
            <w:pPr>
              <w:ind w:left="851" w:right="176" w:hanging="397"/>
              <w:jc w:val="both"/>
              <w:rPr>
                <w:rFonts w:ascii="Arial" w:hAnsi="Arial" w:cs="Arial"/>
                <w:sz w:val="20"/>
                <w:szCs w:val="20"/>
                <w:highlight w:val="yellow"/>
                <w:lang w:val="es-ES_tradnl" w:eastAsia="en-GB"/>
              </w:rPr>
            </w:pPr>
            <w:r w:rsidRPr="00B102E8">
              <w:rPr>
                <w:rFonts w:ascii="Arial" w:hAnsi="Arial" w:cs="Arial"/>
                <w:sz w:val="20"/>
                <w:szCs w:val="20"/>
                <w:highlight w:val="yellow"/>
                <w:lang w:val="es-ES_tradnl" w:eastAsia="en-GB"/>
              </w:rPr>
              <w:t>Las habilidades disciplinares que deberá adquirir el alumno asociadas a esta UEA son:</w:t>
            </w:r>
          </w:p>
          <w:p w14:paraId="45A93783" w14:textId="77777777" w:rsidR="00B52584" w:rsidRPr="00B102E8" w:rsidRDefault="00B52584" w:rsidP="008E7B96">
            <w:pPr>
              <w:ind w:left="851" w:right="176" w:hanging="397"/>
              <w:jc w:val="both"/>
              <w:rPr>
                <w:rFonts w:ascii="Arial" w:hAnsi="Arial" w:cs="Arial"/>
                <w:sz w:val="20"/>
                <w:szCs w:val="20"/>
                <w:highlight w:val="yellow"/>
                <w:lang w:val="es-ES_tradnl" w:eastAsia="en-GB"/>
              </w:rPr>
            </w:pPr>
          </w:p>
          <w:p w14:paraId="3B6BCB24" w14:textId="40BFA7AB" w:rsidR="00EB6E8D" w:rsidRPr="00B102E8" w:rsidRDefault="00563FE2" w:rsidP="008E7B96">
            <w:pPr>
              <w:ind w:left="851" w:right="176" w:hanging="397"/>
              <w:jc w:val="both"/>
              <w:rPr>
                <w:rFonts w:ascii="Arial" w:hAnsi="Arial" w:cs="Arial"/>
                <w:strike/>
                <w:sz w:val="20"/>
                <w:szCs w:val="20"/>
                <w:highlight w:val="yellow"/>
                <w:lang w:val="es-ES"/>
              </w:rPr>
            </w:pPr>
            <w:r w:rsidRPr="00B102E8">
              <w:rPr>
                <w:rFonts w:ascii="Arial" w:hAnsi="Arial" w:cs="Arial"/>
                <w:b/>
                <w:sz w:val="20"/>
                <w:szCs w:val="20"/>
                <w:highlight w:val="yellow"/>
                <w:lang w:val="es-ES_tradnl"/>
              </w:rPr>
              <w:t>(</w:t>
            </w:r>
            <w:r w:rsidR="00EB6E8D" w:rsidRPr="00B102E8">
              <w:rPr>
                <w:rFonts w:ascii="Arial" w:hAnsi="Arial" w:cs="Arial"/>
                <w:b/>
                <w:sz w:val="20"/>
                <w:szCs w:val="20"/>
                <w:highlight w:val="yellow"/>
                <w:lang w:val="es-ES_tradnl"/>
              </w:rPr>
              <w:t>H0</w:t>
            </w:r>
            <w:r w:rsidRPr="00B102E8">
              <w:rPr>
                <w:rFonts w:ascii="Arial" w:hAnsi="Arial" w:cs="Arial"/>
                <w:b/>
                <w:sz w:val="20"/>
                <w:szCs w:val="20"/>
                <w:highlight w:val="yellow"/>
                <w:lang w:val="es-ES_tradnl"/>
              </w:rPr>
              <w:t>)</w:t>
            </w:r>
            <w:r w:rsidR="00EB6E8D" w:rsidRPr="00B102E8">
              <w:rPr>
                <w:rFonts w:ascii="Arial" w:hAnsi="Arial" w:cs="Arial"/>
                <w:b/>
                <w:sz w:val="20"/>
                <w:szCs w:val="20"/>
                <w:highlight w:val="yellow"/>
                <w:lang w:val="es-ES_tradnl"/>
              </w:rPr>
              <w:t xml:space="preserve"> </w:t>
            </w:r>
            <w:r w:rsidR="00F9238B" w:rsidRPr="00B102E8">
              <w:rPr>
                <w:rFonts w:ascii="Arial" w:hAnsi="Arial" w:cs="Arial"/>
                <w:b/>
                <w:sz w:val="20"/>
                <w:szCs w:val="20"/>
                <w:highlight w:val="yellow"/>
              </w:rPr>
              <w:t>L</w:t>
            </w:r>
            <w:r w:rsidR="00EB6E8D" w:rsidRPr="00B102E8">
              <w:rPr>
                <w:rFonts w:ascii="Arial" w:hAnsi="Arial" w:cs="Arial"/>
                <w:b/>
                <w:sz w:val="20"/>
                <w:szCs w:val="20"/>
                <w:highlight w:val="yellow"/>
              </w:rPr>
              <w:t>enguaje formal y pensamiento lógico</w:t>
            </w:r>
            <w:r w:rsidR="00EB6E8D" w:rsidRPr="00B102E8">
              <w:rPr>
                <w:rFonts w:ascii="Arial" w:hAnsi="Arial" w:cs="Arial"/>
                <w:sz w:val="20"/>
                <w:szCs w:val="20"/>
                <w:highlight w:val="yellow"/>
              </w:rPr>
              <w:t>. Uso correcto de la notación matemática, oral y escrita, vía el pensamiento lógico sujeto al contenido de la UEA.</w:t>
            </w:r>
          </w:p>
          <w:p w14:paraId="0C7C1118" w14:textId="46683F41" w:rsidR="00232ED3" w:rsidRPr="00B102E8" w:rsidRDefault="00563FE2" w:rsidP="008E7B96">
            <w:pPr>
              <w:suppressAutoHyphens/>
              <w:ind w:left="851" w:right="176" w:hanging="397"/>
              <w:jc w:val="both"/>
              <w:rPr>
                <w:rFonts w:ascii="Arial" w:eastAsiaTheme="minorHAnsi" w:hAnsi="Arial" w:cs="Arial"/>
                <w:sz w:val="20"/>
                <w:szCs w:val="20"/>
                <w:highlight w:val="yellow"/>
                <w:lang w:val="es-ES_tradnl" w:eastAsia="en-US"/>
              </w:rPr>
            </w:pPr>
            <w:r w:rsidRPr="00B102E8">
              <w:rPr>
                <w:rFonts w:ascii="Arial" w:hAnsi="Arial" w:cs="Arial"/>
                <w:b/>
                <w:sz w:val="20"/>
                <w:szCs w:val="20"/>
                <w:highlight w:val="yellow"/>
                <w:lang w:val="es-ES_tradnl"/>
              </w:rPr>
              <w:t>(</w:t>
            </w:r>
            <w:r w:rsidR="00EB6E8D" w:rsidRPr="00B102E8">
              <w:rPr>
                <w:rFonts w:ascii="Arial" w:hAnsi="Arial" w:cs="Arial"/>
                <w:b/>
                <w:sz w:val="20"/>
                <w:szCs w:val="20"/>
                <w:highlight w:val="yellow"/>
                <w:lang w:val="es-ES_tradnl"/>
              </w:rPr>
              <w:t>H1</w:t>
            </w:r>
            <w:r w:rsidRPr="00B102E8">
              <w:rPr>
                <w:rFonts w:ascii="Arial" w:hAnsi="Arial" w:cs="Arial"/>
                <w:b/>
                <w:sz w:val="20"/>
                <w:szCs w:val="20"/>
                <w:highlight w:val="yellow"/>
                <w:lang w:val="es-ES_tradnl"/>
              </w:rPr>
              <w:t>)</w:t>
            </w:r>
            <w:r w:rsidR="00B52584" w:rsidRPr="00B102E8">
              <w:rPr>
                <w:rFonts w:ascii="Arial" w:hAnsi="Arial" w:cs="Arial"/>
                <w:sz w:val="20"/>
                <w:szCs w:val="20"/>
                <w:highlight w:val="yellow"/>
                <w:lang w:val="es-ES_tradnl"/>
              </w:rPr>
              <w:t xml:space="preserve"> </w:t>
            </w:r>
            <w:r w:rsidR="00B52584" w:rsidRPr="00B102E8">
              <w:rPr>
                <w:rFonts w:ascii="Arial" w:eastAsiaTheme="minorEastAsia" w:hAnsi="Arial" w:cs="Arial"/>
                <w:b/>
                <w:sz w:val="20"/>
                <w:szCs w:val="20"/>
                <w:highlight w:val="yellow"/>
                <w:lang w:val="es-ES_tradnl"/>
              </w:rPr>
              <w:t>Abstracción</w:t>
            </w:r>
            <w:r w:rsidR="00EB6E8D" w:rsidRPr="00B102E8">
              <w:rPr>
                <w:rFonts w:ascii="Arial" w:eastAsiaTheme="minorEastAsia" w:hAnsi="Arial" w:cs="Arial"/>
                <w:b/>
                <w:sz w:val="20"/>
                <w:szCs w:val="20"/>
                <w:highlight w:val="yellow"/>
                <w:lang w:val="es-ES_tradnl"/>
              </w:rPr>
              <w:t>.</w:t>
            </w:r>
            <w:r w:rsidR="00B52584" w:rsidRPr="00B102E8">
              <w:rPr>
                <w:rFonts w:ascii="Arial" w:hAnsi="Arial" w:cs="Arial"/>
                <w:sz w:val="20"/>
                <w:szCs w:val="20"/>
                <w:highlight w:val="yellow"/>
                <w:lang w:val="es-ES_tradnl"/>
              </w:rPr>
              <w:t xml:space="preserve"> </w:t>
            </w:r>
            <w:r w:rsidR="00232ED3" w:rsidRPr="00B102E8">
              <w:rPr>
                <w:rFonts w:ascii="Arial" w:eastAsiaTheme="minorHAnsi" w:hAnsi="Arial" w:cs="Arial"/>
                <w:sz w:val="20"/>
                <w:szCs w:val="20"/>
                <w:highlight w:val="yellow"/>
                <w:lang w:val="es-ES_tradnl" w:eastAsia="en-US"/>
              </w:rPr>
              <w:t>Manejo de estructuras matemáticas básicas</w:t>
            </w:r>
            <w:r w:rsidR="00DA1EC1" w:rsidRPr="00B102E8">
              <w:rPr>
                <w:rFonts w:ascii="Arial" w:hAnsi="Arial" w:cs="Arial"/>
                <w:sz w:val="20"/>
                <w:szCs w:val="20"/>
                <w:highlight w:val="yellow"/>
                <w:lang w:val="es-ES_tradnl"/>
              </w:rPr>
              <w:t>.</w:t>
            </w:r>
          </w:p>
          <w:p w14:paraId="2233D7B6" w14:textId="3BB5F399" w:rsidR="00B52584" w:rsidRPr="00B102E8" w:rsidRDefault="00563FE2" w:rsidP="008E7B96">
            <w:pPr>
              <w:widowControl w:val="0"/>
              <w:autoSpaceDE w:val="0"/>
              <w:autoSpaceDN w:val="0"/>
              <w:adjustRightInd w:val="0"/>
              <w:ind w:left="851" w:right="176" w:hanging="397"/>
              <w:jc w:val="both"/>
              <w:rPr>
                <w:rFonts w:ascii="Arial" w:hAnsi="Arial" w:cs="Arial"/>
                <w:sz w:val="20"/>
                <w:szCs w:val="20"/>
                <w:highlight w:val="yellow"/>
                <w:lang w:val="es-ES_tradnl"/>
              </w:rPr>
            </w:pPr>
            <w:r w:rsidRPr="00B102E8">
              <w:rPr>
                <w:rFonts w:ascii="Arial" w:eastAsia="WenQuanYi Zen Hei" w:hAnsi="Arial" w:cs="Arial"/>
                <w:b/>
                <w:kern w:val="1"/>
                <w:sz w:val="20"/>
                <w:szCs w:val="20"/>
                <w:highlight w:val="yellow"/>
                <w:lang w:val="es-ES_tradnl" w:eastAsia="en-US"/>
              </w:rPr>
              <w:t>(</w:t>
            </w:r>
            <w:r w:rsidR="00EB6E8D" w:rsidRPr="00B102E8">
              <w:rPr>
                <w:rFonts w:ascii="Arial" w:eastAsia="WenQuanYi Zen Hei" w:hAnsi="Arial" w:cs="Arial"/>
                <w:b/>
                <w:kern w:val="1"/>
                <w:sz w:val="20"/>
                <w:szCs w:val="20"/>
                <w:highlight w:val="yellow"/>
                <w:lang w:val="es-ES_tradnl" w:eastAsia="en-US"/>
              </w:rPr>
              <w:t>H2</w:t>
            </w:r>
            <w:r w:rsidRPr="00B102E8">
              <w:rPr>
                <w:rFonts w:ascii="Arial" w:eastAsia="WenQuanYi Zen Hei" w:hAnsi="Arial" w:cs="Arial"/>
                <w:b/>
                <w:kern w:val="1"/>
                <w:sz w:val="20"/>
                <w:szCs w:val="20"/>
                <w:highlight w:val="yellow"/>
                <w:lang w:val="es-ES_tradnl" w:eastAsia="en-US"/>
              </w:rPr>
              <w:t>)</w:t>
            </w:r>
            <w:r w:rsidR="00B52584" w:rsidRPr="00B102E8">
              <w:rPr>
                <w:rFonts w:ascii="Arial" w:eastAsia="WenQuanYi Zen Hei" w:hAnsi="Arial" w:cs="Arial"/>
                <w:b/>
                <w:kern w:val="1"/>
                <w:sz w:val="20"/>
                <w:szCs w:val="20"/>
                <w:highlight w:val="yellow"/>
                <w:lang w:val="es-ES_tradnl" w:eastAsia="en-US"/>
              </w:rPr>
              <w:t xml:space="preserve"> Modelar-analizar-resolver problemas</w:t>
            </w:r>
            <w:r w:rsidR="00EB6E8D" w:rsidRPr="00B102E8">
              <w:rPr>
                <w:rFonts w:ascii="Arial" w:eastAsia="WenQuanYi Zen Hei" w:hAnsi="Arial" w:cs="Arial"/>
                <w:b/>
                <w:kern w:val="1"/>
                <w:sz w:val="20"/>
                <w:szCs w:val="20"/>
                <w:highlight w:val="yellow"/>
                <w:lang w:val="es-ES_tradnl" w:eastAsia="en-US"/>
              </w:rPr>
              <w:t xml:space="preserve">. </w:t>
            </w:r>
            <w:r w:rsidR="00232ED3" w:rsidRPr="00B102E8">
              <w:rPr>
                <w:rFonts w:ascii="Arial" w:eastAsiaTheme="minorHAnsi" w:hAnsi="Arial" w:cs="Arial"/>
                <w:sz w:val="20"/>
                <w:szCs w:val="20"/>
                <w:highlight w:val="yellow"/>
                <w:lang w:val="es-ES_tradnl" w:eastAsia="en-US"/>
              </w:rPr>
              <w:t>Analizar modelos matemáticos en una variable</w:t>
            </w:r>
            <w:r w:rsidR="00B52584" w:rsidRPr="00B102E8">
              <w:rPr>
                <w:rFonts w:ascii="Arial" w:hAnsi="Arial" w:cs="Arial"/>
                <w:sz w:val="20"/>
                <w:szCs w:val="20"/>
                <w:highlight w:val="yellow"/>
                <w:lang w:val="es-ES_tradnl"/>
              </w:rPr>
              <w:t xml:space="preserve">. </w:t>
            </w:r>
          </w:p>
          <w:p w14:paraId="1FC4E528" w14:textId="3AF857EE" w:rsidR="00232ED3" w:rsidRPr="00B102E8" w:rsidRDefault="00563FE2" w:rsidP="008E7B96">
            <w:pPr>
              <w:suppressAutoHyphens/>
              <w:ind w:left="851" w:right="176" w:hanging="397"/>
              <w:jc w:val="both"/>
              <w:rPr>
                <w:rFonts w:ascii="MS Gothic" w:eastAsia="MS Gothic" w:hAnsi="MS Gothic" w:cs="MS Gothic"/>
                <w:sz w:val="20"/>
                <w:szCs w:val="20"/>
                <w:highlight w:val="yellow"/>
                <w:lang w:val="es-ES_tradnl" w:eastAsia="en-US"/>
              </w:rPr>
            </w:pPr>
            <w:r w:rsidRPr="00B102E8">
              <w:rPr>
                <w:rFonts w:ascii="Arial" w:eastAsia="WenQuanYi Zen Hei" w:hAnsi="Arial" w:cs="Arial"/>
                <w:b/>
                <w:kern w:val="1"/>
                <w:sz w:val="20"/>
                <w:szCs w:val="20"/>
                <w:highlight w:val="yellow"/>
                <w:lang w:val="es-ES_tradnl" w:eastAsia="en-US"/>
              </w:rPr>
              <w:t>(</w:t>
            </w:r>
            <w:r w:rsidR="00EB6E8D" w:rsidRPr="00B102E8">
              <w:rPr>
                <w:rFonts w:ascii="Arial" w:eastAsia="WenQuanYi Zen Hei" w:hAnsi="Arial" w:cs="Arial"/>
                <w:b/>
                <w:kern w:val="1"/>
                <w:sz w:val="20"/>
                <w:szCs w:val="20"/>
                <w:highlight w:val="yellow"/>
                <w:lang w:val="es-ES_tradnl" w:eastAsia="en-US"/>
              </w:rPr>
              <w:t>H3</w:t>
            </w:r>
            <w:r w:rsidRPr="00B102E8">
              <w:rPr>
                <w:rFonts w:ascii="Arial" w:eastAsia="WenQuanYi Zen Hei" w:hAnsi="Arial" w:cs="Arial"/>
                <w:b/>
                <w:kern w:val="1"/>
                <w:sz w:val="20"/>
                <w:szCs w:val="20"/>
                <w:highlight w:val="yellow"/>
                <w:lang w:val="es-ES_tradnl" w:eastAsia="en-US"/>
              </w:rPr>
              <w:t>)</w:t>
            </w:r>
            <w:r w:rsidR="00B52584" w:rsidRPr="00B102E8">
              <w:rPr>
                <w:rFonts w:ascii="Arial" w:eastAsia="WenQuanYi Zen Hei" w:hAnsi="Arial" w:cs="Arial"/>
                <w:kern w:val="1"/>
                <w:sz w:val="20"/>
                <w:szCs w:val="20"/>
                <w:highlight w:val="yellow"/>
                <w:lang w:val="es-ES_tradnl" w:eastAsia="en-US"/>
              </w:rPr>
              <w:t xml:space="preserve"> </w:t>
            </w:r>
            <w:r w:rsidR="00B52584" w:rsidRPr="00B102E8">
              <w:rPr>
                <w:rFonts w:ascii="Arial" w:eastAsia="WenQuanYi Zen Hei" w:hAnsi="Arial" w:cs="Arial"/>
                <w:b/>
                <w:kern w:val="1"/>
                <w:sz w:val="20"/>
                <w:szCs w:val="20"/>
                <w:highlight w:val="yellow"/>
                <w:lang w:val="es-ES_tradnl" w:eastAsia="en-US"/>
              </w:rPr>
              <w:t>Demostrar</w:t>
            </w:r>
            <w:r w:rsidR="00EB6E8D" w:rsidRPr="00B102E8">
              <w:rPr>
                <w:rFonts w:ascii="Arial" w:eastAsia="WenQuanYi Zen Hei" w:hAnsi="Arial" w:cs="Arial"/>
                <w:kern w:val="1"/>
                <w:sz w:val="20"/>
                <w:szCs w:val="20"/>
                <w:highlight w:val="yellow"/>
                <w:lang w:val="es-ES_tradnl" w:eastAsia="en-US"/>
              </w:rPr>
              <w:t xml:space="preserve">. </w:t>
            </w:r>
            <w:r w:rsidR="00232ED3" w:rsidRPr="00B102E8">
              <w:rPr>
                <w:rFonts w:ascii="Arial" w:eastAsiaTheme="minorHAnsi" w:hAnsi="Arial" w:cs="Arial"/>
                <w:sz w:val="20"/>
                <w:szCs w:val="20"/>
                <w:highlight w:val="yellow"/>
                <w:lang w:val="es-ES_tradnl" w:eastAsia="en-US"/>
              </w:rPr>
              <w:t>Pensamiento lógico, seguir demostraciones sencillas y realizar demostrac</w:t>
            </w:r>
            <w:r w:rsidR="009156DE" w:rsidRPr="00B102E8">
              <w:rPr>
                <w:rFonts w:ascii="Arial" w:eastAsiaTheme="minorHAnsi" w:hAnsi="Arial" w:cs="Arial"/>
                <w:sz w:val="20"/>
                <w:szCs w:val="20"/>
                <w:highlight w:val="yellow"/>
                <w:lang w:val="es-ES_tradnl" w:eastAsia="en-US"/>
              </w:rPr>
              <w:t xml:space="preserve">iones </w:t>
            </w:r>
            <w:r w:rsidR="00232ED3" w:rsidRPr="00B102E8">
              <w:rPr>
                <w:rFonts w:ascii="Arial" w:eastAsiaTheme="minorHAnsi" w:hAnsi="Arial" w:cs="Arial"/>
                <w:sz w:val="20"/>
                <w:szCs w:val="20"/>
                <w:highlight w:val="yellow"/>
                <w:lang w:val="es-ES_tradnl" w:eastAsia="en-US"/>
              </w:rPr>
              <w:t xml:space="preserve">guiadas. Seguir y proponer </w:t>
            </w:r>
            <w:r w:rsidR="00EB6E8D" w:rsidRPr="00B102E8">
              <w:rPr>
                <w:rFonts w:ascii="Arial" w:eastAsiaTheme="minorHAnsi" w:hAnsi="Arial" w:cs="Arial"/>
                <w:sz w:val="20"/>
                <w:szCs w:val="20"/>
                <w:highlight w:val="yellow"/>
                <w:lang w:val="es-ES_tradnl" w:eastAsia="en-US"/>
              </w:rPr>
              <w:t xml:space="preserve">ejemplos y </w:t>
            </w:r>
            <w:r w:rsidR="00232ED3" w:rsidRPr="00B102E8">
              <w:rPr>
                <w:rFonts w:ascii="Arial" w:eastAsiaTheme="minorHAnsi" w:hAnsi="Arial" w:cs="Arial"/>
                <w:sz w:val="20"/>
                <w:szCs w:val="20"/>
                <w:highlight w:val="yellow"/>
                <w:lang w:val="es-ES_tradnl" w:eastAsia="en-US"/>
              </w:rPr>
              <w:t>contraejemplos.</w:t>
            </w:r>
            <w:r w:rsidR="00232ED3" w:rsidRPr="00B102E8">
              <w:rPr>
                <w:rFonts w:ascii="MS Gothic" w:eastAsia="MS Gothic" w:hAnsi="MS Gothic" w:cs="MS Gothic" w:hint="eastAsia"/>
                <w:sz w:val="20"/>
                <w:szCs w:val="20"/>
                <w:highlight w:val="yellow"/>
                <w:lang w:val="es-ES_tradnl" w:eastAsia="en-US"/>
              </w:rPr>
              <w:t> </w:t>
            </w:r>
          </w:p>
          <w:p w14:paraId="72203A2E" w14:textId="77777777" w:rsidR="00C022BE" w:rsidRPr="00B102E8" w:rsidRDefault="00C022BE" w:rsidP="0008428D">
            <w:pPr>
              <w:widowControl w:val="0"/>
              <w:autoSpaceDE w:val="0"/>
              <w:ind w:right="176"/>
              <w:jc w:val="both"/>
              <w:rPr>
                <w:rFonts w:ascii="Arial" w:hAnsi="Arial" w:cs="Arial"/>
                <w:bCs/>
                <w:sz w:val="20"/>
                <w:szCs w:val="20"/>
                <w:highlight w:val="yellow"/>
                <w:lang w:val="es-ES_tradnl"/>
              </w:rPr>
            </w:pPr>
          </w:p>
          <w:p w14:paraId="4FE86BBD" w14:textId="6914D59F" w:rsidR="00C022BE" w:rsidRPr="00B102E8" w:rsidRDefault="00C022BE" w:rsidP="008E7B96">
            <w:pPr>
              <w:widowControl w:val="0"/>
              <w:autoSpaceDE w:val="0"/>
              <w:ind w:left="284" w:right="176"/>
              <w:jc w:val="both"/>
              <w:rPr>
                <w:rFonts w:ascii="Arial" w:hAnsi="Arial" w:cs="Arial"/>
                <w:bCs/>
                <w:sz w:val="20"/>
                <w:szCs w:val="20"/>
                <w:highlight w:val="yellow"/>
                <w:lang w:val="es-ES_tradnl"/>
              </w:rPr>
            </w:pPr>
            <w:r w:rsidRPr="00B102E8">
              <w:rPr>
                <w:rFonts w:ascii="Arial" w:hAnsi="Arial" w:cs="Arial"/>
                <w:bCs/>
                <w:sz w:val="20"/>
                <w:szCs w:val="20"/>
                <w:highlight w:val="yellow"/>
                <w:lang w:val="es-ES_tradnl"/>
              </w:rPr>
              <w:t>Las actitudes a f</w:t>
            </w:r>
            <w:r w:rsidR="000B430F">
              <w:rPr>
                <w:rFonts w:ascii="Arial" w:hAnsi="Arial" w:cs="Arial"/>
                <w:bCs/>
                <w:sz w:val="20"/>
                <w:szCs w:val="20"/>
                <w:highlight w:val="yellow"/>
                <w:lang w:val="es-ES_tradnl"/>
              </w:rPr>
              <w:t>omentar en el alumno en la UEA</w:t>
            </w:r>
            <w:bookmarkStart w:id="0" w:name="_GoBack"/>
            <w:bookmarkEnd w:id="0"/>
            <w:r w:rsidRPr="00B102E8">
              <w:rPr>
                <w:rFonts w:ascii="Arial" w:hAnsi="Arial" w:cs="Arial"/>
                <w:bCs/>
                <w:sz w:val="20"/>
                <w:szCs w:val="20"/>
                <w:highlight w:val="yellow"/>
                <w:lang w:val="es-ES_tradnl"/>
              </w:rPr>
              <w:t>:</w:t>
            </w:r>
          </w:p>
          <w:p w14:paraId="227A1491" w14:textId="77777777" w:rsidR="00C022BE" w:rsidRPr="00B102E8" w:rsidRDefault="00C022BE" w:rsidP="008E7B96">
            <w:pPr>
              <w:widowControl w:val="0"/>
              <w:autoSpaceDE w:val="0"/>
              <w:ind w:left="284" w:right="176"/>
              <w:jc w:val="both"/>
              <w:rPr>
                <w:rFonts w:ascii="Arial" w:hAnsi="Arial" w:cs="Arial"/>
                <w:bCs/>
                <w:sz w:val="20"/>
                <w:szCs w:val="20"/>
                <w:highlight w:val="yellow"/>
                <w:lang w:val="es-ES_tradnl"/>
              </w:rPr>
            </w:pPr>
          </w:p>
          <w:p w14:paraId="59F4B681" w14:textId="05AF9C22" w:rsidR="00CF2053" w:rsidRPr="00B102E8" w:rsidRDefault="00CF2053" w:rsidP="008E7B96">
            <w:pPr>
              <w:autoSpaceDE w:val="0"/>
              <w:autoSpaceDN w:val="0"/>
              <w:adjustRightInd w:val="0"/>
              <w:ind w:left="454" w:right="176"/>
              <w:jc w:val="both"/>
              <w:rPr>
                <w:rFonts w:ascii="Arial" w:hAnsi="Arial" w:cs="Arial"/>
                <w:b/>
                <w:color w:val="000000"/>
                <w:sz w:val="20"/>
                <w:szCs w:val="20"/>
                <w:highlight w:val="yellow"/>
                <w:lang w:val="es-ES_tradnl"/>
              </w:rPr>
            </w:pPr>
            <w:r w:rsidRPr="00B102E8">
              <w:rPr>
                <w:rFonts w:ascii="Arial" w:hAnsi="Arial" w:cs="Arial"/>
                <w:b/>
                <w:color w:val="000000"/>
                <w:sz w:val="20"/>
                <w:szCs w:val="20"/>
                <w:highlight w:val="yellow"/>
                <w:lang w:val="es-ES_tradnl"/>
              </w:rPr>
              <w:t xml:space="preserve">(A0) </w:t>
            </w:r>
            <w:r w:rsidRPr="00B102E8">
              <w:rPr>
                <w:rFonts w:ascii="Arial" w:hAnsi="Arial" w:cs="Arial"/>
                <w:color w:val="000000"/>
                <w:sz w:val="20"/>
                <w:szCs w:val="20"/>
                <w:highlight w:val="yellow"/>
                <w:lang w:val="es-ES_tradnl"/>
              </w:rPr>
              <w:t>Autónomos y propositivos</w:t>
            </w:r>
          </w:p>
          <w:p w14:paraId="4073CF86" w14:textId="068B1802" w:rsidR="00C022BE" w:rsidRPr="00B102E8" w:rsidRDefault="00CF2053" w:rsidP="008E7B96">
            <w:pPr>
              <w:autoSpaceDE w:val="0"/>
              <w:autoSpaceDN w:val="0"/>
              <w:adjustRightInd w:val="0"/>
              <w:ind w:left="454" w:right="176"/>
              <w:jc w:val="both"/>
              <w:rPr>
                <w:rFonts w:ascii="Arial" w:hAnsi="Arial" w:cs="Arial"/>
                <w:color w:val="000000"/>
                <w:sz w:val="20"/>
                <w:szCs w:val="20"/>
                <w:highlight w:val="yellow"/>
              </w:rPr>
            </w:pPr>
            <w:r w:rsidRPr="00B102E8">
              <w:rPr>
                <w:rFonts w:ascii="Arial" w:hAnsi="Arial" w:cs="Arial"/>
                <w:b/>
                <w:color w:val="000000"/>
                <w:sz w:val="20"/>
                <w:szCs w:val="20"/>
                <w:highlight w:val="yellow"/>
              </w:rPr>
              <w:t>(</w:t>
            </w:r>
            <w:r w:rsidR="00C022BE" w:rsidRPr="00B102E8">
              <w:rPr>
                <w:rFonts w:ascii="Arial" w:hAnsi="Arial" w:cs="Arial"/>
                <w:b/>
                <w:color w:val="000000"/>
                <w:sz w:val="20"/>
                <w:szCs w:val="20"/>
                <w:highlight w:val="yellow"/>
              </w:rPr>
              <w:t>A1</w:t>
            </w:r>
            <w:r w:rsidRPr="00B102E8">
              <w:rPr>
                <w:rFonts w:ascii="Arial" w:hAnsi="Arial" w:cs="Arial"/>
                <w:color w:val="000000"/>
                <w:sz w:val="20"/>
                <w:szCs w:val="20"/>
                <w:highlight w:val="yellow"/>
              </w:rPr>
              <w:t>)</w:t>
            </w:r>
            <w:r w:rsidR="00C022BE" w:rsidRPr="00B102E8">
              <w:rPr>
                <w:rFonts w:ascii="Arial" w:hAnsi="Arial" w:cs="Arial"/>
                <w:color w:val="000000"/>
                <w:sz w:val="20"/>
                <w:szCs w:val="20"/>
                <w:highlight w:val="yellow"/>
              </w:rPr>
              <w:t xml:space="preserve"> Perseverancia en la solución de problemas.</w:t>
            </w:r>
          </w:p>
          <w:p w14:paraId="651D5DA2" w14:textId="0049A965" w:rsidR="00C022BE" w:rsidRPr="00B102E8" w:rsidRDefault="00CF2053" w:rsidP="008E7B96">
            <w:pPr>
              <w:widowControl w:val="0"/>
              <w:autoSpaceDE w:val="0"/>
              <w:ind w:left="454" w:right="176"/>
              <w:jc w:val="both"/>
              <w:rPr>
                <w:rFonts w:ascii="Arial" w:hAnsi="Arial" w:cs="Arial"/>
                <w:bCs/>
                <w:sz w:val="20"/>
                <w:szCs w:val="20"/>
                <w:highlight w:val="yellow"/>
                <w:lang w:val="es-ES"/>
              </w:rPr>
            </w:pPr>
            <w:r w:rsidRPr="00B102E8">
              <w:rPr>
                <w:rFonts w:ascii="Arial" w:hAnsi="Arial" w:cs="Arial"/>
                <w:b/>
                <w:bCs/>
                <w:sz w:val="20"/>
                <w:szCs w:val="20"/>
                <w:highlight w:val="yellow"/>
                <w:lang w:val="es-ES"/>
              </w:rPr>
              <w:t>(</w:t>
            </w:r>
            <w:r w:rsidR="00C022BE" w:rsidRPr="00B102E8">
              <w:rPr>
                <w:rFonts w:ascii="Arial" w:hAnsi="Arial" w:cs="Arial"/>
                <w:b/>
                <w:bCs/>
                <w:sz w:val="20"/>
                <w:szCs w:val="20"/>
                <w:highlight w:val="yellow"/>
                <w:lang w:val="es-ES"/>
              </w:rPr>
              <w:t>A</w:t>
            </w:r>
            <w:r w:rsidRPr="00B102E8">
              <w:rPr>
                <w:rFonts w:ascii="Arial" w:hAnsi="Arial" w:cs="Arial"/>
                <w:b/>
                <w:bCs/>
                <w:sz w:val="20"/>
                <w:szCs w:val="20"/>
                <w:highlight w:val="yellow"/>
                <w:lang w:val="es-ES"/>
              </w:rPr>
              <w:t>2)</w:t>
            </w:r>
            <w:r w:rsidR="00C022BE" w:rsidRPr="00B102E8">
              <w:rPr>
                <w:rFonts w:ascii="Arial" w:hAnsi="Arial" w:cs="Arial"/>
                <w:bCs/>
                <w:sz w:val="20"/>
                <w:szCs w:val="20"/>
                <w:highlight w:val="yellow"/>
                <w:lang w:val="es-ES"/>
              </w:rPr>
              <w:t xml:space="preserve">. Sentido crítico y reflexivo. </w:t>
            </w:r>
          </w:p>
          <w:p w14:paraId="329DFDD9" w14:textId="78A1352B" w:rsidR="00C022BE" w:rsidRPr="00B102E8" w:rsidRDefault="00CF2053" w:rsidP="008E7B96">
            <w:pPr>
              <w:widowControl w:val="0"/>
              <w:autoSpaceDE w:val="0"/>
              <w:ind w:left="454" w:right="176"/>
              <w:jc w:val="both"/>
              <w:rPr>
                <w:rFonts w:ascii="Arial" w:hAnsi="Arial" w:cs="Arial"/>
                <w:bCs/>
                <w:sz w:val="20"/>
                <w:szCs w:val="20"/>
                <w:highlight w:val="yellow"/>
                <w:lang w:val="es-ES"/>
              </w:rPr>
            </w:pPr>
            <w:r w:rsidRPr="00B102E8">
              <w:rPr>
                <w:rFonts w:ascii="Arial" w:hAnsi="Arial" w:cs="Arial"/>
                <w:b/>
                <w:bCs/>
                <w:sz w:val="20"/>
                <w:szCs w:val="20"/>
                <w:highlight w:val="yellow"/>
                <w:lang w:val="es-ES"/>
              </w:rPr>
              <w:t>(</w:t>
            </w:r>
            <w:r w:rsidR="00C022BE" w:rsidRPr="00B102E8">
              <w:rPr>
                <w:rFonts w:ascii="Arial" w:hAnsi="Arial" w:cs="Arial"/>
                <w:b/>
                <w:bCs/>
                <w:sz w:val="20"/>
                <w:szCs w:val="20"/>
                <w:highlight w:val="yellow"/>
                <w:lang w:val="es-ES"/>
              </w:rPr>
              <w:t>A</w:t>
            </w:r>
            <w:r w:rsidRPr="00B102E8">
              <w:rPr>
                <w:rFonts w:ascii="Arial" w:hAnsi="Arial" w:cs="Arial"/>
                <w:b/>
                <w:bCs/>
                <w:sz w:val="20"/>
                <w:szCs w:val="20"/>
                <w:highlight w:val="yellow"/>
                <w:lang w:val="es-ES"/>
              </w:rPr>
              <w:t>3)</w:t>
            </w:r>
            <w:r w:rsidR="00C022BE" w:rsidRPr="00B102E8">
              <w:rPr>
                <w:rFonts w:ascii="Arial" w:hAnsi="Arial" w:cs="Arial"/>
                <w:bCs/>
                <w:sz w:val="20"/>
                <w:szCs w:val="20"/>
                <w:highlight w:val="yellow"/>
                <w:lang w:val="es-ES"/>
              </w:rPr>
              <w:t>. Disciplina para aplicar los conocimientos adquiridos.</w:t>
            </w:r>
          </w:p>
          <w:p w14:paraId="5A4410E9" w14:textId="77777777" w:rsidR="00CF2053" w:rsidRPr="00B102E8" w:rsidRDefault="00CF2053" w:rsidP="008E7B96">
            <w:pPr>
              <w:ind w:left="454" w:right="176"/>
              <w:jc w:val="both"/>
              <w:rPr>
                <w:rFonts w:ascii="Arial" w:hAnsi="Arial" w:cs="Arial"/>
                <w:color w:val="000000"/>
                <w:sz w:val="20"/>
                <w:szCs w:val="20"/>
                <w:highlight w:val="yellow"/>
              </w:rPr>
            </w:pPr>
            <w:r w:rsidRPr="00B102E8">
              <w:rPr>
                <w:rFonts w:ascii="Arial" w:hAnsi="Arial" w:cs="Arial"/>
                <w:b/>
                <w:color w:val="000000"/>
                <w:sz w:val="20"/>
                <w:szCs w:val="20"/>
                <w:highlight w:val="yellow"/>
              </w:rPr>
              <w:t>(A4)</w:t>
            </w:r>
            <w:r w:rsidRPr="00B102E8">
              <w:rPr>
                <w:rFonts w:ascii="Arial" w:hAnsi="Arial" w:cs="Arial"/>
                <w:color w:val="000000"/>
                <w:sz w:val="20"/>
                <w:szCs w:val="20"/>
                <w:highlight w:val="yellow"/>
              </w:rPr>
              <w:t>. Disposición para el trabajo colaborativo.</w:t>
            </w:r>
          </w:p>
          <w:p w14:paraId="24F426A4" w14:textId="0CECDA62" w:rsidR="00CF2053" w:rsidRPr="00B102E8" w:rsidRDefault="00CF2053" w:rsidP="008E7B96">
            <w:pPr>
              <w:ind w:left="454" w:right="176"/>
              <w:jc w:val="both"/>
              <w:rPr>
                <w:rFonts w:ascii="Arial" w:eastAsia="Cambria" w:hAnsi="Arial" w:cs="Arial"/>
                <w:color w:val="2A2A2A"/>
                <w:sz w:val="20"/>
                <w:szCs w:val="20"/>
                <w:highlight w:val="yellow"/>
                <w:lang w:val="es-ES" w:eastAsia="en-US"/>
              </w:rPr>
            </w:pPr>
            <w:r w:rsidRPr="00B102E8">
              <w:rPr>
                <w:rFonts w:ascii="Arial" w:hAnsi="Arial" w:cs="Arial"/>
                <w:b/>
                <w:color w:val="000000"/>
                <w:sz w:val="20"/>
                <w:szCs w:val="20"/>
                <w:highlight w:val="yellow"/>
              </w:rPr>
              <w:t>(A5)</w:t>
            </w:r>
            <w:r w:rsidRPr="00B102E8">
              <w:rPr>
                <w:rFonts w:ascii="Arial" w:eastAsia="Cambria" w:hAnsi="Arial" w:cs="Arial"/>
                <w:color w:val="2A2A2A"/>
                <w:sz w:val="20"/>
                <w:szCs w:val="20"/>
                <w:highlight w:val="yellow"/>
                <w:lang w:val="es-ES" w:eastAsia="en-US"/>
              </w:rPr>
              <w:t xml:space="preserve"> Honestidad, integridad y comportamiento ético.</w:t>
            </w:r>
          </w:p>
          <w:p w14:paraId="32C5686E" w14:textId="77777777" w:rsidR="00CF2053" w:rsidRPr="00B102E8" w:rsidRDefault="00CF2053" w:rsidP="008E7B96">
            <w:pPr>
              <w:widowControl w:val="0"/>
              <w:autoSpaceDE w:val="0"/>
              <w:ind w:left="454" w:right="176"/>
              <w:jc w:val="both"/>
              <w:rPr>
                <w:rFonts w:ascii="Arial" w:hAnsi="Arial" w:cs="Arial"/>
                <w:bCs/>
                <w:sz w:val="20"/>
                <w:szCs w:val="20"/>
                <w:highlight w:val="yellow"/>
                <w:lang w:val="es-ES"/>
              </w:rPr>
            </w:pPr>
          </w:p>
          <w:p w14:paraId="29F089F6" w14:textId="77777777" w:rsidR="0008428D" w:rsidRPr="00B102E8" w:rsidRDefault="0008428D" w:rsidP="0008428D">
            <w:pPr>
              <w:tabs>
                <w:tab w:val="left" w:pos="589"/>
              </w:tabs>
              <w:ind w:right="616"/>
              <w:jc w:val="both"/>
              <w:rPr>
                <w:rFonts w:ascii="Arial" w:hAnsi="Arial" w:cs="Arial"/>
                <w:sz w:val="20"/>
                <w:szCs w:val="20"/>
                <w:highlight w:val="yellow"/>
                <w:lang w:val="es-ES"/>
              </w:rPr>
            </w:pPr>
          </w:p>
          <w:p w14:paraId="30D3B1AD" w14:textId="77777777" w:rsidR="00B52584" w:rsidRPr="00B102E8" w:rsidRDefault="00B52584" w:rsidP="0008428D">
            <w:pPr>
              <w:tabs>
                <w:tab w:val="left" w:pos="589"/>
              </w:tabs>
              <w:ind w:right="616"/>
              <w:jc w:val="both"/>
              <w:rPr>
                <w:rFonts w:ascii="Arial" w:hAnsi="Arial" w:cs="Arial"/>
                <w:b/>
                <w:sz w:val="20"/>
                <w:szCs w:val="20"/>
                <w:highlight w:val="yellow"/>
                <w:lang w:val="es-ES_tradnl"/>
              </w:rPr>
            </w:pPr>
            <w:r w:rsidRPr="00B102E8">
              <w:rPr>
                <w:rFonts w:ascii="Arial" w:hAnsi="Arial" w:cs="Arial"/>
                <w:b/>
                <w:sz w:val="20"/>
                <w:szCs w:val="20"/>
                <w:highlight w:val="yellow"/>
                <w:lang w:val="es-ES_tradnl"/>
              </w:rPr>
              <w:t>MODALIDADES DE EVALUACIÓN:</w:t>
            </w:r>
          </w:p>
          <w:p w14:paraId="44540CB8" w14:textId="77777777" w:rsidR="00B52584" w:rsidRPr="00B102E8" w:rsidRDefault="00B52584" w:rsidP="00C022BE">
            <w:pPr>
              <w:tabs>
                <w:tab w:val="left" w:pos="589"/>
              </w:tabs>
              <w:ind w:left="284" w:right="616"/>
              <w:jc w:val="both"/>
              <w:rPr>
                <w:rFonts w:ascii="Arial" w:hAnsi="Arial" w:cs="Arial"/>
                <w:b/>
                <w:sz w:val="20"/>
                <w:szCs w:val="20"/>
                <w:highlight w:val="yellow"/>
                <w:lang w:val="es-ES_tradnl"/>
              </w:rPr>
            </w:pPr>
          </w:p>
          <w:p w14:paraId="6778C4A2" w14:textId="77777777" w:rsidR="00B52584" w:rsidRPr="00B102E8" w:rsidRDefault="00B52584" w:rsidP="0008428D">
            <w:pPr>
              <w:ind w:right="616"/>
              <w:jc w:val="both"/>
              <w:rPr>
                <w:rFonts w:ascii="Arial" w:hAnsi="Arial" w:cs="Arial"/>
                <w:b/>
                <w:sz w:val="20"/>
                <w:szCs w:val="20"/>
                <w:highlight w:val="yellow"/>
                <w:lang w:val="es-ES_tradnl"/>
              </w:rPr>
            </w:pPr>
            <w:r w:rsidRPr="00B102E8">
              <w:rPr>
                <w:rFonts w:ascii="Arial" w:hAnsi="Arial" w:cs="Arial"/>
                <w:b/>
                <w:sz w:val="20"/>
                <w:szCs w:val="20"/>
                <w:highlight w:val="yellow"/>
                <w:lang w:val="es-ES_tradnl"/>
              </w:rPr>
              <w:t>Evaluación Global:</w:t>
            </w:r>
          </w:p>
          <w:p w14:paraId="1F1C7A3B" w14:textId="77777777" w:rsidR="00B52584" w:rsidRPr="00B102E8" w:rsidRDefault="00B52584" w:rsidP="00C022BE">
            <w:pPr>
              <w:ind w:left="284" w:right="616"/>
              <w:jc w:val="both"/>
              <w:rPr>
                <w:rFonts w:ascii="Arial" w:hAnsi="Arial" w:cs="Arial"/>
                <w:sz w:val="20"/>
                <w:szCs w:val="20"/>
                <w:highlight w:val="yellow"/>
                <w:lang w:val="es-ES_tradnl"/>
              </w:rPr>
            </w:pPr>
          </w:p>
          <w:p w14:paraId="2289FB2F" w14:textId="3C448D8F" w:rsidR="00B52584" w:rsidRPr="00B102E8" w:rsidRDefault="00B52584" w:rsidP="00C022BE">
            <w:pPr>
              <w:ind w:left="284" w:right="616"/>
              <w:jc w:val="both"/>
              <w:rPr>
                <w:rFonts w:ascii="Arial" w:hAnsi="Arial" w:cs="Arial"/>
                <w:sz w:val="20"/>
                <w:szCs w:val="20"/>
                <w:highlight w:val="yellow"/>
                <w:lang w:val="es-ES_tradnl"/>
              </w:rPr>
            </w:pPr>
            <w:r w:rsidRPr="00B102E8">
              <w:rPr>
                <w:rFonts w:ascii="Arial" w:hAnsi="Arial" w:cs="Arial"/>
                <w:sz w:val="20"/>
                <w:szCs w:val="20"/>
                <w:highlight w:val="yellow"/>
                <w:lang w:val="es-ES_tradnl"/>
              </w:rPr>
              <w:t>Se ponderarán las siguientes activ</w:t>
            </w:r>
            <w:r w:rsidR="0008428D" w:rsidRPr="00B102E8">
              <w:rPr>
                <w:rFonts w:ascii="Arial" w:hAnsi="Arial" w:cs="Arial"/>
                <w:sz w:val="20"/>
                <w:szCs w:val="20"/>
                <w:highlight w:val="yellow"/>
                <w:lang w:val="es-ES_tradnl"/>
              </w:rPr>
              <w:t>idades a criterio del profesor.</w:t>
            </w:r>
          </w:p>
          <w:p w14:paraId="2CF77939" w14:textId="77777777" w:rsidR="0008428D" w:rsidRPr="00B102E8" w:rsidRDefault="0008428D" w:rsidP="00C022BE">
            <w:pPr>
              <w:ind w:left="284" w:right="616"/>
              <w:jc w:val="both"/>
              <w:rPr>
                <w:rFonts w:ascii="Arial" w:hAnsi="Arial" w:cs="Arial"/>
                <w:sz w:val="20"/>
                <w:szCs w:val="20"/>
                <w:highlight w:val="yellow"/>
                <w:lang w:val="es-ES_tradnl"/>
              </w:rPr>
            </w:pPr>
          </w:p>
          <w:p w14:paraId="222120A5" w14:textId="77777777" w:rsidR="00B52584" w:rsidRPr="00B102E8" w:rsidDel="00B346B0" w:rsidRDefault="00B52584"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Tareas individuales y/o por equipo.</w:t>
            </w:r>
          </w:p>
          <w:p w14:paraId="6BEE2611" w14:textId="77777777" w:rsidR="00B52584" w:rsidRPr="00B102E8" w:rsidRDefault="00B52584"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Reportes escritos de los trabajos realizados durante las clases.</w:t>
            </w:r>
          </w:p>
          <w:p w14:paraId="2A3748FF" w14:textId="77777777" w:rsidR="00B52584" w:rsidRPr="00B102E8" w:rsidRDefault="00B52584"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Participación en los procesos de argumentación, planteamiento y solución de problemas tanto en las sesiones teóricas como en las prácticas.</w:t>
            </w:r>
          </w:p>
          <w:p w14:paraId="25F82AFE" w14:textId="77777777" w:rsidR="00B52584" w:rsidRPr="00B102E8" w:rsidRDefault="00B52584"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Exposición en equipo e individual de demostraciones sencillas de un tema conocido</w:t>
            </w:r>
          </w:p>
          <w:p w14:paraId="3C960945" w14:textId="6AD4EDC6" w:rsidR="00B52584" w:rsidRPr="00B102E8" w:rsidRDefault="00B52584"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Exposición</w:t>
            </w:r>
            <w:r w:rsidR="00465277" w:rsidRPr="00B102E8">
              <w:rPr>
                <w:rFonts w:ascii="Arial" w:hAnsi="Arial" w:cs="Arial"/>
                <w:sz w:val="20"/>
                <w:szCs w:val="20"/>
                <w:highlight w:val="yellow"/>
                <w:lang w:val="es-ES_tradnl"/>
              </w:rPr>
              <w:t xml:space="preserve"> de</w:t>
            </w:r>
            <w:r w:rsidRPr="00B102E8">
              <w:rPr>
                <w:rFonts w:ascii="Arial" w:hAnsi="Arial" w:cs="Arial"/>
                <w:sz w:val="20"/>
                <w:szCs w:val="20"/>
                <w:highlight w:val="yellow"/>
                <w:lang w:val="es-ES_tradnl"/>
              </w:rPr>
              <w:t xml:space="preserve"> ejercicios y/o de proyectos.</w:t>
            </w:r>
          </w:p>
          <w:p w14:paraId="7D1D132B" w14:textId="59A54E16" w:rsidR="00B52584" w:rsidRPr="00B102E8" w:rsidRDefault="00465277"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 xml:space="preserve">Resumen </w:t>
            </w:r>
            <w:r w:rsidR="001569F8" w:rsidRPr="00B102E8">
              <w:rPr>
                <w:rFonts w:ascii="Arial" w:hAnsi="Arial" w:cs="Arial"/>
                <w:sz w:val="20"/>
                <w:szCs w:val="20"/>
                <w:highlight w:val="yellow"/>
                <w:lang w:val="es-ES_tradnl"/>
              </w:rPr>
              <w:t xml:space="preserve">en español </w:t>
            </w:r>
            <w:r w:rsidRPr="00B102E8">
              <w:rPr>
                <w:rFonts w:ascii="Arial" w:hAnsi="Arial" w:cs="Arial"/>
                <w:sz w:val="20"/>
                <w:szCs w:val="20"/>
                <w:highlight w:val="yellow"/>
                <w:lang w:val="es-ES_tradnl"/>
              </w:rPr>
              <w:t xml:space="preserve">de temas relacionados con el contenido de la UEA </w:t>
            </w:r>
            <w:r w:rsidR="00B52584" w:rsidRPr="00B102E8">
              <w:rPr>
                <w:rFonts w:ascii="Arial" w:hAnsi="Arial" w:cs="Arial"/>
                <w:sz w:val="20"/>
                <w:szCs w:val="20"/>
                <w:highlight w:val="yellow"/>
                <w:lang w:val="es-ES_tradnl"/>
              </w:rPr>
              <w:t>en español.</w:t>
            </w:r>
          </w:p>
          <w:p w14:paraId="1E02E22C" w14:textId="37BE7DA4" w:rsidR="00B52584" w:rsidRPr="00B102E8" w:rsidRDefault="004E5EAB"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 xml:space="preserve">Resumen </w:t>
            </w:r>
            <w:r w:rsidR="007F668D" w:rsidRPr="00B102E8">
              <w:rPr>
                <w:rFonts w:ascii="Arial" w:hAnsi="Arial" w:cs="Arial"/>
                <w:sz w:val="20"/>
                <w:szCs w:val="20"/>
                <w:highlight w:val="yellow"/>
                <w:lang w:val="es-ES_tradnl"/>
              </w:rPr>
              <w:t xml:space="preserve">en español, </w:t>
            </w:r>
            <w:r w:rsidRPr="00B102E8">
              <w:rPr>
                <w:rFonts w:ascii="Arial" w:hAnsi="Arial" w:cs="Arial"/>
                <w:sz w:val="20"/>
                <w:szCs w:val="20"/>
                <w:highlight w:val="yellow"/>
                <w:lang w:val="es-ES_tradnl"/>
              </w:rPr>
              <w:t xml:space="preserve">de lo que el alumno entendió de </w:t>
            </w:r>
            <w:r w:rsidR="001569F8" w:rsidRPr="00B102E8">
              <w:rPr>
                <w:rFonts w:ascii="Arial" w:hAnsi="Arial" w:cs="Arial"/>
                <w:sz w:val="20"/>
                <w:szCs w:val="20"/>
                <w:highlight w:val="yellow"/>
                <w:lang w:val="es-ES_tradnl"/>
              </w:rPr>
              <w:t>algunas</w:t>
            </w:r>
            <w:r w:rsidR="007F668D" w:rsidRPr="00B102E8">
              <w:rPr>
                <w:rFonts w:ascii="Arial" w:hAnsi="Arial" w:cs="Arial"/>
                <w:sz w:val="20"/>
                <w:szCs w:val="20"/>
                <w:highlight w:val="yellow"/>
                <w:lang w:val="es-ES_tradnl"/>
              </w:rPr>
              <w:t xml:space="preserve"> lectura</w:t>
            </w:r>
            <w:r w:rsidR="001569F8" w:rsidRPr="00B102E8">
              <w:rPr>
                <w:rFonts w:ascii="Arial" w:hAnsi="Arial" w:cs="Arial"/>
                <w:sz w:val="20"/>
                <w:szCs w:val="20"/>
                <w:highlight w:val="yellow"/>
                <w:lang w:val="es-ES_tradnl"/>
              </w:rPr>
              <w:t>s de</w:t>
            </w:r>
            <w:r w:rsidRPr="00B102E8">
              <w:rPr>
                <w:rFonts w:ascii="Arial" w:hAnsi="Arial" w:cs="Arial"/>
                <w:sz w:val="20"/>
                <w:szCs w:val="20"/>
                <w:highlight w:val="yellow"/>
                <w:lang w:val="es-ES_tradnl"/>
              </w:rPr>
              <w:t xml:space="preserve"> texto</w:t>
            </w:r>
            <w:r w:rsidR="001569F8" w:rsidRPr="00B102E8">
              <w:rPr>
                <w:rFonts w:ascii="Arial" w:hAnsi="Arial" w:cs="Arial"/>
                <w:sz w:val="20"/>
                <w:szCs w:val="20"/>
                <w:highlight w:val="yellow"/>
                <w:lang w:val="es-ES_tradnl"/>
              </w:rPr>
              <w:t>s</w:t>
            </w:r>
            <w:r w:rsidRPr="00B102E8">
              <w:rPr>
                <w:rFonts w:ascii="Arial" w:hAnsi="Arial" w:cs="Arial"/>
                <w:sz w:val="20"/>
                <w:szCs w:val="20"/>
                <w:highlight w:val="yellow"/>
                <w:lang w:val="es-ES_tradnl"/>
              </w:rPr>
              <w:t xml:space="preserve"> técnico</w:t>
            </w:r>
            <w:r w:rsidR="001569F8" w:rsidRPr="00B102E8">
              <w:rPr>
                <w:rFonts w:ascii="Arial" w:hAnsi="Arial" w:cs="Arial"/>
                <w:sz w:val="20"/>
                <w:szCs w:val="20"/>
                <w:highlight w:val="yellow"/>
                <w:lang w:val="es-ES_tradnl"/>
              </w:rPr>
              <w:t>s</w:t>
            </w:r>
            <w:r w:rsidRPr="00B102E8">
              <w:rPr>
                <w:rFonts w:ascii="Arial" w:hAnsi="Arial" w:cs="Arial"/>
                <w:sz w:val="20"/>
                <w:szCs w:val="20"/>
                <w:highlight w:val="yellow"/>
                <w:lang w:val="es-ES_tradnl"/>
              </w:rPr>
              <w:t xml:space="preserve"> o científico</w:t>
            </w:r>
            <w:r w:rsidR="001569F8" w:rsidRPr="00B102E8">
              <w:rPr>
                <w:rFonts w:ascii="Arial" w:hAnsi="Arial" w:cs="Arial"/>
                <w:sz w:val="20"/>
                <w:szCs w:val="20"/>
                <w:highlight w:val="yellow"/>
                <w:lang w:val="es-ES_tradnl"/>
              </w:rPr>
              <w:t>s</w:t>
            </w:r>
            <w:r w:rsidR="007F668D" w:rsidRPr="00B102E8">
              <w:rPr>
                <w:rFonts w:ascii="Arial" w:hAnsi="Arial" w:cs="Arial"/>
                <w:sz w:val="20"/>
                <w:szCs w:val="20"/>
                <w:highlight w:val="yellow"/>
                <w:lang w:val="es-ES_tradnl"/>
              </w:rPr>
              <w:t xml:space="preserve"> en inglés.</w:t>
            </w:r>
          </w:p>
          <w:p w14:paraId="5DB8203A" w14:textId="6FAB756B" w:rsidR="008A76A6" w:rsidRPr="00B102E8" w:rsidRDefault="00B52584"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Evaluaciones periódicas.</w:t>
            </w:r>
          </w:p>
          <w:p w14:paraId="1FC48CFF" w14:textId="56B0ABC5" w:rsidR="00B52584" w:rsidRPr="00B102E8" w:rsidRDefault="00272CA9" w:rsidP="0008428D">
            <w:pPr>
              <w:pStyle w:val="Prrafodelista"/>
              <w:numPr>
                <w:ilvl w:val="0"/>
                <w:numId w:val="19"/>
              </w:numPr>
              <w:ind w:left="567" w:right="616" w:hanging="283"/>
              <w:jc w:val="both"/>
              <w:rPr>
                <w:rFonts w:ascii="Arial" w:hAnsi="Arial" w:cs="Arial"/>
                <w:sz w:val="20"/>
                <w:szCs w:val="20"/>
                <w:highlight w:val="yellow"/>
                <w:lang w:val="es-ES_tradnl"/>
              </w:rPr>
            </w:pPr>
            <w:r w:rsidRPr="00B102E8">
              <w:rPr>
                <w:rFonts w:ascii="Arial" w:hAnsi="Arial" w:cs="Arial"/>
                <w:sz w:val="20"/>
                <w:szCs w:val="20"/>
                <w:highlight w:val="yellow"/>
                <w:lang w:val="es-ES_tradnl"/>
              </w:rPr>
              <w:t>Evaluación terminal</w:t>
            </w:r>
            <w:r w:rsidR="00B52584" w:rsidRPr="00B102E8">
              <w:rPr>
                <w:rFonts w:ascii="Arial" w:hAnsi="Arial" w:cs="Arial"/>
                <w:sz w:val="20"/>
                <w:szCs w:val="20"/>
                <w:highlight w:val="yellow"/>
                <w:lang w:val="es-ES_tradnl"/>
              </w:rPr>
              <w:t>.</w:t>
            </w:r>
          </w:p>
          <w:p w14:paraId="585ACB62" w14:textId="77777777" w:rsidR="00343B4E" w:rsidRPr="00C022BE" w:rsidRDefault="00343B4E" w:rsidP="00C022BE">
            <w:pPr>
              <w:ind w:left="284" w:right="616"/>
              <w:jc w:val="both"/>
              <w:rPr>
                <w:rFonts w:ascii="Arial" w:hAnsi="Arial" w:cs="Arial"/>
                <w:sz w:val="20"/>
                <w:szCs w:val="20"/>
                <w:lang w:val="es-ES_tradnl"/>
              </w:rPr>
            </w:pPr>
          </w:p>
          <w:p w14:paraId="2E39601F" w14:textId="77777777" w:rsidR="00343B4E" w:rsidRPr="00C022BE" w:rsidRDefault="00343B4E" w:rsidP="0008428D">
            <w:pPr>
              <w:ind w:right="616"/>
              <w:jc w:val="both"/>
              <w:rPr>
                <w:rFonts w:ascii="Arial" w:hAnsi="Arial" w:cs="Arial"/>
                <w:b/>
                <w:sz w:val="20"/>
                <w:szCs w:val="20"/>
                <w:lang w:val="es-ES_tradnl"/>
              </w:rPr>
            </w:pPr>
            <w:r w:rsidRPr="00C022BE">
              <w:rPr>
                <w:rFonts w:ascii="Arial" w:hAnsi="Arial" w:cs="Arial"/>
                <w:b/>
                <w:sz w:val="20"/>
                <w:szCs w:val="20"/>
                <w:lang w:val="es-ES_tradnl"/>
              </w:rPr>
              <w:t>Evaluación de Recuperación:</w:t>
            </w:r>
          </w:p>
          <w:p w14:paraId="6A293FDA" w14:textId="77777777" w:rsidR="008A76A6" w:rsidRPr="00C022BE" w:rsidRDefault="008A76A6" w:rsidP="00C022BE">
            <w:pPr>
              <w:ind w:left="284" w:right="616"/>
              <w:jc w:val="both"/>
              <w:rPr>
                <w:rFonts w:ascii="Arial" w:hAnsi="Arial" w:cs="Arial"/>
                <w:b/>
                <w:sz w:val="20"/>
                <w:szCs w:val="20"/>
                <w:lang w:val="es-ES_tradnl"/>
              </w:rPr>
            </w:pPr>
          </w:p>
          <w:p w14:paraId="4B83900C" w14:textId="6F94E877" w:rsidR="00343B4E" w:rsidRPr="00C022BE" w:rsidRDefault="00343B4E" w:rsidP="008E7B96">
            <w:pPr>
              <w:tabs>
                <w:tab w:val="left" w:pos="8651"/>
              </w:tabs>
              <w:ind w:right="616" w:firstLine="284"/>
              <w:jc w:val="both"/>
              <w:rPr>
                <w:rFonts w:ascii="Arial" w:hAnsi="Arial" w:cs="Arial"/>
                <w:sz w:val="20"/>
                <w:szCs w:val="20"/>
                <w:lang w:val="es-ES_tradnl"/>
              </w:rPr>
            </w:pPr>
            <w:r w:rsidRPr="00C022BE">
              <w:rPr>
                <w:rFonts w:ascii="Arial" w:hAnsi="Arial" w:cs="Arial"/>
                <w:sz w:val="20"/>
                <w:szCs w:val="20"/>
                <w:lang w:val="es-ES_tradnl"/>
              </w:rPr>
              <w:t xml:space="preserve">El alumno deberá presentar una evaluación </w:t>
            </w:r>
            <w:r w:rsidR="008953AC" w:rsidRPr="00C022BE">
              <w:rPr>
                <w:rFonts w:ascii="Arial" w:hAnsi="Arial" w:cs="Arial"/>
                <w:sz w:val="20"/>
                <w:szCs w:val="20"/>
                <w:lang w:val="es-ES_tradnl"/>
              </w:rPr>
              <w:t>teórico-práctica</w:t>
            </w:r>
            <w:r w:rsidR="0042534D" w:rsidRPr="00C022BE">
              <w:rPr>
                <w:rFonts w:ascii="Arial" w:hAnsi="Arial" w:cs="Arial"/>
                <w:sz w:val="20"/>
                <w:szCs w:val="20"/>
                <w:lang w:val="es-ES_tradnl"/>
              </w:rPr>
              <w:t xml:space="preserve"> que contemple</w:t>
            </w:r>
            <w:r w:rsidRPr="00C022BE">
              <w:rPr>
                <w:rFonts w:ascii="Arial" w:hAnsi="Arial" w:cs="Arial"/>
                <w:sz w:val="20"/>
                <w:szCs w:val="20"/>
                <w:lang w:val="es-ES_tradnl"/>
              </w:rPr>
              <w:t xml:space="preserve"> los contenidos de la unidad de enseñanza aprendizaje</w:t>
            </w:r>
            <w:r w:rsidRPr="00B102E8">
              <w:rPr>
                <w:rFonts w:ascii="Arial" w:hAnsi="Arial" w:cs="Arial"/>
                <w:sz w:val="20"/>
                <w:szCs w:val="20"/>
                <w:highlight w:val="yellow"/>
                <w:lang w:val="es-ES_tradnl"/>
              </w:rPr>
              <w:t xml:space="preserve">. </w:t>
            </w:r>
            <w:r w:rsidR="008953AC" w:rsidRPr="00B102E8">
              <w:rPr>
                <w:rFonts w:ascii="Arial" w:hAnsi="Arial" w:cs="Arial"/>
                <w:sz w:val="20"/>
                <w:szCs w:val="20"/>
                <w:highlight w:val="yellow"/>
                <w:lang w:val="es-ES_tradnl"/>
              </w:rPr>
              <w:t>A criterio del profesor, se podrá solicitar también un</w:t>
            </w:r>
            <w:r w:rsidR="0042534D" w:rsidRPr="00B102E8">
              <w:rPr>
                <w:rFonts w:ascii="Arial" w:hAnsi="Arial" w:cs="Arial"/>
                <w:sz w:val="20"/>
                <w:szCs w:val="20"/>
                <w:highlight w:val="yellow"/>
                <w:lang w:val="es-ES_tradnl"/>
              </w:rPr>
              <w:t>a práctica,</w:t>
            </w:r>
            <w:r w:rsidR="008953AC" w:rsidRPr="00B102E8">
              <w:rPr>
                <w:rFonts w:ascii="Arial" w:hAnsi="Arial" w:cs="Arial"/>
                <w:sz w:val="20"/>
                <w:szCs w:val="20"/>
                <w:highlight w:val="yellow"/>
                <w:lang w:val="es-ES_tradnl"/>
              </w:rPr>
              <w:t xml:space="preserve"> proyecto</w:t>
            </w:r>
            <w:r w:rsidR="0042534D" w:rsidRPr="00B102E8">
              <w:rPr>
                <w:rFonts w:ascii="Arial" w:hAnsi="Arial" w:cs="Arial"/>
                <w:sz w:val="20"/>
                <w:szCs w:val="20"/>
                <w:highlight w:val="yellow"/>
                <w:lang w:val="es-ES_tradnl"/>
              </w:rPr>
              <w:t>, ejercicios, etc. que permita eva</w:t>
            </w:r>
            <w:r w:rsidR="0047232C">
              <w:rPr>
                <w:rFonts w:ascii="Arial" w:hAnsi="Arial" w:cs="Arial"/>
                <w:sz w:val="20"/>
                <w:szCs w:val="20"/>
                <w:highlight w:val="yellow"/>
                <w:lang w:val="es-ES_tradnl"/>
              </w:rPr>
              <w:t>luar la parte práctica de la UEA</w:t>
            </w:r>
            <w:r w:rsidR="008953AC" w:rsidRPr="00B102E8">
              <w:rPr>
                <w:rFonts w:ascii="Arial" w:hAnsi="Arial" w:cs="Arial"/>
                <w:sz w:val="20"/>
                <w:szCs w:val="20"/>
                <w:highlight w:val="yellow"/>
                <w:lang w:val="es-ES_tradnl"/>
              </w:rPr>
              <w:t>.</w:t>
            </w:r>
          </w:p>
          <w:p w14:paraId="1139EDE2" w14:textId="77777777" w:rsidR="00646895" w:rsidRPr="00C022BE" w:rsidRDefault="00646895" w:rsidP="00C022BE">
            <w:pPr>
              <w:tabs>
                <w:tab w:val="left" w:pos="8651"/>
              </w:tabs>
              <w:ind w:left="284" w:right="616"/>
              <w:jc w:val="both"/>
              <w:rPr>
                <w:rFonts w:ascii="Arial" w:hAnsi="Arial" w:cs="Arial"/>
                <w:sz w:val="20"/>
                <w:szCs w:val="20"/>
                <w:lang w:val="es-ES_tradnl"/>
              </w:rPr>
            </w:pPr>
          </w:p>
          <w:p w14:paraId="7667C28D" w14:textId="77777777" w:rsidR="00343B4E" w:rsidRPr="00C022BE" w:rsidRDefault="00343B4E" w:rsidP="00C022BE">
            <w:pPr>
              <w:tabs>
                <w:tab w:val="left" w:pos="8651"/>
              </w:tabs>
              <w:ind w:left="284" w:right="616"/>
              <w:jc w:val="both"/>
              <w:rPr>
                <w:rFonts w:ascii="Arial" w:hAnsi="Arial" w:cs="Arial"/>
                <w:sz w:val="20"/>
                <w:szCs w:val="20"/>
                <w:lang w:val="es-ES_tradnl"/>
              </w:rPr>
            </w:pPr>
            <w:r w:rsidRPr="00C022BE">
              <w:rPr>
                <w:rFonts w:ascii="Arial" w:hAnsi="Arial" w:cs="Arial"/>
                <w:sz w:val="20"/>
                <w:szCs w:val="20"/>
                <w:lang w:val="es-ES_tradnl"/>
              </w:rPr>
              <w:t>No requiere inscripción previa a la UEA.</w:t>
            </w:r>
          </w:p>
          <w:p w14:paraId="059F980F" w14:textId="77777777" w:rsidR="000B64B2" w:rsidRDefault="000B64B2" w:rsidP="00C022BE">
            <w:pPr>
              <w:tabs>
                <w:tab w:val="left" w:pos="8651"/>
              </w:tabs>
              <w:ind w:left="284" w:right="616"/>
              <w:jc w:val="both"/>
              <w:rPr>
                <w:rFonts w:ascii="Arial" w:hAnsi="Arial" w:cs="Arial"/>
                <w:b/>
                <w:sz w:val="20"/>
                <w:szCs w:val="20"/>
                <w:lang w:val="es-ES_tradnl"/>
              </w:rPr>
            </w:pPr>
          </w:p>
          <w:p w14:paraId="56991C3D" w14:textId="77777777" w:rsidR="008A76A6" w:rsidRPr="00C022BE" w:rsidRDefault="008A76A6" w:rsidP="0008428D">
            <w:pPr>
              <w:ind w:right="616"/>
              <w:jc w:val="both"/>
              <w:rPr>
                <w:rFonts w:ascii="Arial" w:hAnsi="Arial" w:cs="Arial"/>
                <w:b/>
                <w:sz w:val="20"/>
                <w:szCs w:val="20"/>
                <w:lang w:val="es-ES_tradnl"/>
              </w:rPr>
            </w:pPr>
          </w:p>
          <w:p w14:paraId="6D04FB30" w14:textId="21E6DA04" w:rsidR="00E427C0" w:rsidRPr="00B102E8" w:rsidRDefault="000B64B2" w:rsidP="0008428D">
            <w:pPr>
              <w:ind w:right="616"/>
              <w:jc w:val="both"/>
              <w:rPr>
                <w:rFonts w:ascii="Arial" w:hAnsi="Arial" w:cs="Arial"/>
                <w:sz w:val="20"/>
                <w:szCs w:val="20"/>
                <w:highlight w:val="yellow"/>
                <w:lang w:val="es-ES_tradnl"/>
              </w:rPr>
            </w:pPr>
            <w:r w:rsidRPr="00B102E8">
              <w:rPr>
                <w:rFonts w:ascii="Arial" w:hAnsi="Arial" w:cs="Arial"/>
                <w:b/>
                <w:sz w:val="20"/>
                <w:szCs w:val="20"/>
                <w:highlight w:val="yellow"/>
                <w:lang w:val="es-ES_tradnl"/>
              </w:rPr>
              <w:t>BIBLIOGRAFÍA NECESARIA O RECOMENDABLE:</w:t>
            </w:r>
            <w:r w:rsidR="00E427C0" w:rsidRPr="00B102E8">
              <w:rPr>
                <w:rFonts w:ascii="Arial" w:hAnsi="Arial" w:cs="Arial"/>
                <w:b/>
                <w:sz w:val="20"/>
                <w:szCs w:val="20"/>
                <w:highlight w:val="yellow"/>
                <w:lang w:val="es-ES_tradnl"/>
              </w:rPr>
              <w:t xml:space="preserve"> </w:t>
            </w:r>
          </w:p>
          <w:p w14:paraId="4ADD311E" w14:textId="76C42607" w:rsidR="000B64B2" w:rsidRPr="00B102E8" w:rsidRDefault="000B64B2" w:rsidP="00C022BE">
            <w:pPr>
              <w:ind w:left="284" w:right="616"/>
              <w:jc w:val="both"/>
              <w:rPr>
                <w:rFonts w:ascii="Arial" w:hAnsi="Arial" w:cs="Arial"/>
                <w:b/>
                <w:sz w:val="20"/>
                <w:szCs w:val="20"/>
                <w:highlight w:val="yellow"/>
                <w:lang w:val="es-ES_tradnl"/>
              </w:rPr>
            </w:pPr>
          </w:p>
          <w:p w14:paraId="0A60B54E" w14:textId="319603BB" w:rsidR="00E427C0" w:rsidRPr="00B102E8" w:rsidRDefault="00E427C0" w:rsidP="0008428D">
            <w:pPr>
              <w:pStyle w:val="Prrafodelista"/>
              <w:widowControl w:val="0"/>
              <w:numPr>
                <w:ilvl w:val="0"/>
                <w:numId w:val="17"/>
              </w:numPr>
              <w:tabs>
                <w:tab w:val="left" w:pos="-851"/>
              </w:tabs>
              <w:autoSpaceDE w:val="0"/>
              <w:autoSpaceDN w:val="0"/>
              <w:adjustRightInd w:val="0"/>
              <w:ind w:left="567" w:right="616" w:hanging="283"/>
              <w:jc w:val="both"/>
              <w:rPr>
                <w:rFonts w:ascii="Arial" w:eastAsiaTheme="minorHAnsi" w:hAnsi="Arial" w:cs="Arial"/>
                <w:sz w:val="20"/>
                <w:szCs w:val="20"/>
                <w:highlight w:val="yellow"/>
                <w:lang w:val="en-US" w:eastAsia="en-US"/>
              </w:rPr>
            </w:pPr>
            <w:r w:rsidRPr="00B102E8">
              <w:rPr>
                <w:rFonts w:ascii="Arial" w:eastAsiaTheme="minorHAnsi" w:hAnsi="Arial" w:cs="Arial"/>
                <w:sz w:val="20"/>
                <w:szCs w:val="20"/>
                <w:highlight w:val="yellow"/>
                <w:lang w:val="en-US" w:eastAsia="en-US"/>
              </w:rPr>
              <w:t xml:space="preserve">Bean M. </w:t>
            </w:r>
            <w:r w:rsidR="001359DD" w:rsidRPr="00B102E8">
              <w:rPr>
                <w:rFonts w:ascii="Arial" w:eastAsiaTheme="minorHAnsi" w:hAnsi="Arial" w:cs="Arial"/>
                <w:sz w:val="20"/>
                <w:szCs w:val="20"/>
                <w:highlight w:val="yellow"/>
                <w:lang w:val="en-US" w:eastAsia="en-US"/>
              </w:rPr>
              <w:t xml:space="preserve">A. Probability: The </w:t>
            </w:r>
            <w:r w:rsidR="0047232C">
              <w:rPr>
                <w:rFonts w:ascii="Arial" w:eastAsiaTheme="minorHAnsi" w:hAnsi="Arial" w:cs="Arial"/>
                <w:sz w:val="20"/>
                <w:szCs w:val="20"/>
                <w:highlight w:val="yellow"/>
                <w:lang w:val="en-US" w:eastAsia="en-US"/>
              </w:rPr>
              <w:t>Science of U</w:t>
            </w:r>
            <w:r w:rsidR="001359DD" w:rsidRPr="00B102E8">
              <w:rPr>
                <w:rFonts w:ascii="Arial" w:eastAsiaTheme="minorHAnsi" w:hAnsi="Arial" w:cs="Arial"/>
                <w:sz w:val="20"/>
                <w:szCs w:val="20"/>
                <w:highlight w:val="yellow"/>
                <w:lang w:val="en-US" w:eastAsia="en-US"/>
              </w:rPr>
              <w:t xml:space="preserve">ncertainty with </w:t>
            </w:r>
            <w:r w:rsidR="0047232C">
              <w:rPr>
                <w:rFonts w:ascii="Arial" w:eastAsiaTheme="minorHAnsi" w:hAnsi="Arial" w:cs="Arial"/>
                <w:sz w:val="20"/>
                <w:szCs w:val="20"/>
                <w:highlight w:val="yellow"/>
                <w:lang w:val="en-US" w:eastAsia="en-US"/>
              </w:rPr>
              <w:t>Applications to I</w:t>
            </w:r>
            <w:r w:rsidR="006D470F" w:rsidRPr="00B102E8">
              <w:rPr>
                <w:rFonts w:ascii="Arial" w:eastAsiaTheme="minorHAnsi" w:hAnsi="Arial" w:cs="Arial"/>
                <w:sz w:val="20"/>
                <w:szCs w:val="20"/>
                <w:highlight w:val="yellow"/>
                <w:lang w:val="en-US" w:eastAsia="en-US"/>
              </w:rPr>
              <w:t>nvestment, Insurance</w:t>
            </w:r>
            <w:r w:rsidRPr="00B102E8">
              <w:rPr>
                <w:rFonts w:ascii="Arial" w:eastAsiaTheme="minorHAnsi" w:hAnsi="Arial" w:cs="Arial"/>
                <w:sz w:val="20"/>
                <w:szCs w:val="20"/>
                <w:highlight w:val="yellow"/>
                <w:lang w:val="en-US" w:eastAsia="en-US"/>
              </w:rPr>
              <w:t xml:space="preserve"> and </w:t>
            </w:r>
            <w:r w:rsidRPr="00B102E8">
              <w:rPr>
                <w:rFonts w:ascii="MS Gothic" w:eastAsia="MS Gothic" w:hAnsi="MS Gothic" w:cs="MS Gothic" w:hint="eastAsia"/>
                <w:sz w:val="20"/>
                <w:szCs w:val="20"/>
                <w:highlight w:val="yellow"/>
                <w:lang w:val="en-US" w:eastAsia="en-US"/>
              </w:rPr>
              <w:t> </w:t>
            </w:r>
            <w:r w:rsidR="006D470F" w:rsidRPr="00B102E8">
              <w:rPr>
                <w:rFonts w:ascii="Arial" w:eastAsiaTheme="minorHAnsi" w:hAnsi="Arial" w:cs="Arial"/>
                <w:sz w:val="20"/>
                <w:szCs w:val="20"/>
                <w:highlight w:val="yellow"/>
                <w:lang w:val="en-US" w:eastAsia="en-US"/>
              </w:rPr>
              <w:t>Engineering.</w:t>
            </w:r>
            <w:r w:rsidRPr="00B102E8">
              <w:rPr>
                <w:rFonts w:ascii="Arial" w:eastAsiaTheme="minorHAnsi" w:hAnsi="Arial" w:cs="Arial"/>
                <w:sz w:val="20"/>
                <w:szCs w:val="20"/>
                <w:highlight w:val="yellow"/>
                <w:lang w:val="en-US" w:eastAsia="en-US"/>
              </w:rPr>
              <w:t xml:space="preserve"> </w:t>
            </w:r>
            <w:r w:rsidR="006D470F" w:rsidRPr="00B102E8">
              <w:rPr>
                <w:rFonts w:ascii="Arial" w:eastAsiaTheme="minorHAnsi" w:hAnsi="Arial" w:cs="Arial"/>
                <w:color w:val="262626"/>
                <w:sz w:val="20"/>
                <w:szCs w:val="20"/>
                <w:highlight w:val="yellow"/>
                <w:lang w:val="en-US" w:eastAsia="en-US"/>
              </w:rPr>
              <w:t>Brooks/Cole, 2001.</w:t>
            </w:r>
          </w:p>
          <w:p w14:paraId="3B18366C" w14:textId="042ECC58" w:rsidR="00E427C0" w:rsidRPr="0047232C" w:rsidRDefault="000B430F" w:rsidP="0047232C">
            <w:pPr>
              <w:pStyle w:val="Prrafodelista"/>
              <w:widowControl w:val="0"/>
              <w:numPr>
                <w:ilvl w:val="0"/>
                <w:numId w:val="17"/>
              </w:numPr>
              <w:tabs>
                <w:tab w:val="left" w:pos="-851"/>
              </w:tabs>
              <w:autoSpaceDE w:val="0"/>
              <w:autoSpaceDN w:val="0"/>
              <w:adjustRightInd w:val="0"/>
              <w:ind w:left="567" w:right="616" w:hanging="283"/>
              <w:rPr>
                <w:rFonts w:ascii="Arial" w:eastAsiaTheme="minorHAnsi" w:hAnsi="Arial" w:cs="Arial"/>
                <w:sz w:val="20"/>
                <w:szCs w:val="20"/>
                <w:highlight w:val="yellow"/>
                <w:lang w:val="en-US" w:eastAsia="en-US"/>
              </w:rPr>
            </w:pPr>
            <w:hyperlink r:id="rId8" w:history="1">
              <w:r w:rsidR="00E427C0" w:rsidRPr="00B102E8">
                <w:rPr>
                  <w:rFonts w:ascii="Arial" w:eastAsiaTheme="minorHAnsi" w:hAnsi="Arial" w:cs="Arial"/>
                  <w:sz w:val="20"/>
                  <w:szCs w:val="20"/>
                  <w:highlight w:val="yellow"/>
                  <w:lang w:val="en-US" w:eastAsia="en-US"/>
                </w:rPr>
                <w:t>Blitzstein</w:t>
              </w:r>
            </w:hyperlink>
            <w:r w:rsidR="00E427C0" w:rsidRPr="0047232C">
              <w:rPr>
                <w:rFonts w:ascii="Arial" w:eastAsiaTheme="minorHAnsi" w:hAnsi="Arial" w:cs="Arial"/>
                <w:sz w:val="20"/>
                <w:szCs w:val="20"/>
                <w:highlight w:val="yellow"/>
                <w:lang w:val="en-US" w:eastAsia="en-US"/>
              </w:rPr>
              <w:t xml:space="preserve"> J K, </w:t>
            </w:r>
            <w:hyperlink r:id="rId9" w:history="1">
              <w:r w:rsidR="00E427C0" w:rsidRPr="0047232C">
                <w:rPr>
                  <w:rFonts w:ascii="Arial" w:eastAsiaTheme="minorHAnsi" w:hAnsi="Arial" w:cs="Arial"/>
                  <w:sz w:val="20"/>
                  <w:szCs w:val="20"/>
                  <w:highlight w:val="yellow"/>
                  <w:lang w:val="en-US" w:eastAsia="en-US"/>
                </w:rPr>
                <w:t xml:space="preserve"> Hwang</w:t>
              </w:r>
            </w:hyperlink>
            <w:r w:rsidR="00E427C0" w:rsidRPr="0047232C">
              <w:rPr>
                <w:rFonts w:ascii="Arial" w:eastAsiaTheme="minorHAnsi" w:hAnsi="Arial" w:cs="Arial"/>
                <w:sz w:val="20"/>
                <w:szCs w:val="20"/>
                <w:highlight w:val="yellow"/>
                <w:lang w:val="en-US" w:eastAsia="en-US"/>
              </w:rPr>
              <w:t xml:space="preserve"> J. </w:t>
            </w:r>
            <w:hyperlink r:id="rId10" w:history="1">
              <w:r w:rsidR="00E427C0" w:rsidRPr="0047232C">
                <w:rPr>
                  <w:rFonts w:ascii="Arial" w:eastAsiaTheme="minorHAnsi" w:hAnsi="Arial" w:cs="Arial"/>
                  <w:sz w:val="20"/>
                  <w:szCs w:val="20"/>
                  <w:highlight w:val="yellow"/>
                  <w:lang w:val="en-US" w:eastAsia="en-US"/>
                </w:rPr>
                <w:t>Introduction to Probability</w:t>
              </w:r>
            </w:hyperlink>
            <w:r w:rsidR="006D470F" w:rsidRPr="0047232C">
              <w:rPr>
                <w:rFonts w:ascii="Arial" w:eastAsiaTheme="minorHAnsi" w:hAnsi="Arial" w:cs="Arial"/>
                <w:sz w:val="20"/>
                <w:szCs w:val="20"/>
                <w:highlight w:val="yellow"/>
                <w:lang w:val="en-US" w:eastAsia="en-US"/>
              </w:rPr>
              <w:t>.</w:t>
            </w:r>
            <w:r w:rsidR="00E427C0" w:rsidRPr="0047232C">
              <w:rPr>
                <w:rFonts w:ascii="Arial" w:eastAsiaTheme="minorHAnsi" w:hAnsi="Arial" w:cs="Arial"/>
                <w:sz w:val="20"/>
                <w:szCs w:val="20"/>
                <w:highlight w:val="yellow"/>
                <w:lang w:val="en-US" w:eastAsia="en-US"/>
              </w:rPr>
              <w:t xml:space="preserve"> </w:t>
            </w:r>
            <w:r w:rsidR="00E427C0" w:rsidRPr="0047232C">
              <w:rPr>
                <w:rFonts w:ascii="Arial" w:eastAsiaTheme="minorHAnsi" w:hAnsi="Arial" w:cs="Arial"/>
                <w:color w:val="262626"/>
                <w:sz w:val="20"/>
                <w:szCs w:val="20"/>
                <w:highlight w:val="yellow"/>
                <w:lang w:val="en-US" w:eastAsia="en-US"/>
              </w:rPr>
              <w:t>CRC Press, 2014.</w:t>
            </w:r>
          </w:p>
          <w:p w14:paraId="2AEC92D8" w14:textId="4420FAA6" w:rsidR="00E427C0" w:rsidRPr="00B102E8" w:rsidRDefault="00E427C0" w:rsidP="0008428D">
            <w:pPr>
              <w:pStyle w:val="Prrafodelista"/>
              <w:widowControl w:val="0"/>
              <w:numPr>
                <w:ilvl w:val="0"/>
                <w:numId w:val="17"/>
              </w:numPr>
              <w:tabs>
                <w:tab w:val="left" w:pos="-851"/>
              </w:tabs>
              <w:autoSpaceDE w:val="0"/>
              <w:autoSpaceDN w:val="0"/>
              <w:adjustRightInd w:val="0"/>
              <w:ind w:left="567" w:right="616" w:hanging="283"/>
              <w:jc w:val="both"/>
              <w:rPr>
                <w:rFonts w:ascii="Arial" w:eastAsiaTheme="minorHAnsi" w:hAnsi="Arial" w:cs="Arial"/>
                <w:sz w:val="20"/>
                <w:szCs w:val="20"/>
                <w:highlight w:val="yellow"/>
                <w:lang w:val="es-ES_tradnl" w:eastAsia="en-US"/>
              </w:rPr>
            </w:pPr>
            <w:r w:rsidRPr="00B102E8">
              <w:rPr>
                <w:rFonts w:ascii="Arial" w:eastAsiaTheme="minorHAnsi" w:hAnsi="Arial" w:cs="Arial"/>
                <w:sz w:val="20"/>
                <w:szCs w:val="20"/>
                <w:highlight w:val="yellow"/>
                <w:lang w:val="es-ES_tradnl" w:eastAsia="en-US"/>
              </w:rPr>
              <w:t>C</w:t>
            </w:r>
            <w:r w:rsidR="0047232C">
              <w:rPr>
                <w:rFonts w:ascii="Arial" w:eastAsiaTheme="minorHAnsi" w:hAnsi="Arial" w:cs="Arial"/>
                <w:sz w:val="20"/>
                <w:szCs w:val="20"/>
                <w:highlight w:val="yellow"/>
                <w:lang w:val="es-ES_tradnl" w:eastAsia="en-US"/>
              </w:rPr>
              <w:t>anavos G. C. Probabilidad y E</w:t>
            </w:r>
            <w:r w:rsidRPr="00B102E8">
              <w:rPr>
                <w:rFonts w:ascii="Arial" w:eastAsiaTheme="minorHAnsi" w:hAnsi="Arial" w:cs="Arial"/>
                <w:sz w:val="20"/>
                <w:szCs w:val="20"/>
                <w:highlight w:val="yellow"/>
                <w:lang w:val="es-ES_tradnl" w:eastAsia="en-US"/>
              </w:rPr>
              <w:t>stadística:</w:t>
            </w:r>
            <w:r w:rsidR="0047232C">
              <w:rPr>
                <w:rFonts w:ascii="Arial" w:eastAsiaTheme="minorHAnsi" w:hAnsi="Arial" w:cs="Arial"/>
                <w:sz w:val="20"/>
                <w:szCs w:val="20"/>
                <w:highlight w:val="yellow"/>
                <w:lang w:val="es-ES_tradnl" w:eastAsia="en-US"/>
              </w:rPr>
              <w:t xml:space="preserve"> Aplicaciones y M</w:t>
            </w:r>
            <w:r w:rsidR="006D470F" w:rsidRPr="00B102E8">
              <w:rPr>
                <w:rFonts w:ascii="Arial" w:eastAsiaTheme="minorHAnsi" w:hAnsi="Arial" w:cs="Arial"/>
                <w:sz w:val="20"/>
                <w:szCs w:val="20"/>
                <w:highlight w:val="yellow"/>
                <w:lang w:val="es-ES_tradnl" w:eastAsia="en-US"/>
              </w:rPr>
              <w:t>étodos.</w:t>
            </w:r>
            <w:r w:rsidRPr="00B102E8">
              <w:rPr>
                <w:rFonts w:ascii="Arial" w:eastAsiaTheme="minorHAnsi" w:hAnsi="Arial" w:cs="Arial"/>
                <w:sz w:val="20"/>
                <w:szCs w:val="20"/>
                <w:highlight w:val="yellow"/>
                <w:lang w:val="es-ES_tradnl" w:eastAsia="en-US"/>
              </w:rPr>
              <w:t xml:space="preserve"> </w:t>
            </w:r>
            <w:r w:rsidR="006D470F" w:rsidRPr="00B102E8">
              <w:rPr>
                <w:rFonts w:ascii="Arial" w:eastAsiaTheme="minorHAnsi" w:hAnsi="Arial" w:cs="Arial"/>
                <w:sz w:val="20"/>
                <w:szCs w:val="20"/>
                <w:highlight w:val="yellow"/>
                <w:lang w:val="es-ES_tradnl" w:eastAsia="en-US"/>
              </w:rPr>
              <w:t>McGraw-Hill,</w:t>
            </w:r>
            <w:r w:rsidRPr="00B102E8">
              <w:rPr>
                <w:rFonts w:ascii="Arial" w:eastAsiaTheme="minorHAnsi" w:hAnsi="Arial" w:cs="Arial"/>
                <w:sz w:val="20"/>
                <w:szCs w:val="20"/>
                <w:highlight w:val="yellow"/>
                <w:lang w:val="es-ES_tradnl" w:eastAsia="en-US"/>
              </w:rPr>
              <w:t xml:space="preserve"> </w:t>
            </w:r>
            <w:r w:rsidR="006D470F" w:rsidRPr="00B102E8">
              <w:rPr>
                <w:rFonts w:ascii="Arial" w:eastAsiaTheme="minorHAnsi" w:hAnsi="Arial" w:cs="Arial"/>
                <w:sz w:val="20"/>
                <w:szCs w:val="20"/>
                <w:highlight w:val="yellow"/>
                <w:lang w:val="es-ES_tradnl" w:eastAsia="en-US"/>
              </w:rPr>
              <w:t>2003.</w:t>
            </w:r>
            <w:r w:rsidRPr="00B102E8">
              <w:rPr>
                <w:rFonts w:ascii="MS Gothic" w:eastAsia="MS Gothic" w:hAnsi="MS Gothic" w:cs="MS Gothic" w:hint="eastAsia"/>
                <w:sz w:val="20"/>
                <w:szCs w:val="20"/>
                <w:highlight w:val="yellow"/>
                <w:lang w:val="es-ES_tradnl" w:eastAsia="en-US"/>
              </w:rPr>
              <w:t> </w:t>
            </w:r>
          </w:p>
          <w:p w14:paraId="38D25E89" w14:textId="084D3367" w:rsidR="00526BB6" w:rsidRPr="00B102E8" w:rsidRDefault="00526BB6" w:rsidP="0008428D">
            <w:pPr>
              <w:pStyle w:val="ListParagraph1"/>
              <w:numPr>
                <w:ilvl w:val="0"/>
                <w:numId w:val="17"/>
              </w:numPr>
              <w:tabs>
                <w:tab w:val="left" w:pos="9072"/>
              </w:tabs>
              <w:spacing w:after="0" w:line="240" w:lineRule="auto"/>
              <w:ind w:left="567" w:right="176" w:hanging="283"/>
              <w:jc w:val="both"/>
              <w:rPr>
                <w:rFonts w:ascii="Arial" w:hAnsi="Arial" w:cs="Arial"/>
                <w:sz w:val="20"/>
                <w:szCs w:val="20"/>
                <w:highlight w:val="yellow"/>
                <w:lang w:val="es-MX"/>
              </w:rPr>
            </w:pPr>
            <w:r w:rsidRPr="00B102E8">
              <w:rPr>
                <w:rFonts w:ascii="Arial" w:hAnsi="Arial" w:cs="Arial"/>
                <w:sz w:val="20"/>
                <w:szCs w:val="20"/>
                <w:highlight w:val="yellow"/>
                <w:lang w:val="es-MX"/>
              </w:rPr>
              <w:t>García Á</w:t>
            </w:r>
            <w:r w:rsidR="0047232C">
              <w:rPr>
                <w:rFonts w:ascii="Arial" w:hAnsi="Arial" w:cs="Arial"/>
                <w:sz w:val="20"/>
                <w:szCs w:val="20"/>
                <w:highlight w:val="yellow"/>
                <w:lang w:val="es-MX"/>
              </w:rPr>
              <w:t>lvarez M. A. Introducción a la Teoría de la P</w:t>
            </w:r>
            <w:r w:rsidRPr="00B102E8">
              <w:rPr>
                <w:rFonts w:ascii="Arial" w:hAnsi="Arial" w:cs="Arial"/>
                <w:sz w:val="20"/>
                <w:szCs w:val="20"/>
                <w:highlight w:val="yellow"/>
                <w:lang w:val="es-MX"/>
              </w:rPr>
              <w:t>robabilidad, Primer curso. Fondo de Cultura Económica</w:t>
            </w:r>
            <w:r w:rsidR="0047232C">
              <w:rPr>
                <w:rFonts w:ascii="Arial" w:hAnsi="Arial" w:cs="Arial"/>
                <w:sz w:val="20"/>
                <w:szCs w:val="20"/>
                <w:highlight w:val="yellow"/>
                <w:lang w:val="es-MX"/>
              </w:rPr>
              <w:t>,</w:t>
            </w:r>
            <w:r w:rsidRPr="00B102E8">
              <w:rPr>
                <w:rFonts w:ascii="Arial" w:hAnsi="Arial" w:cs="Arial"/>
                <w:sz w:val="20"/>
                <w:szCs w:val="20"/>
                <w:highlight w:val="yellow"/>
                <w:lang w:val="es-MX"/>
              </w:rPr>
              <w:t xml:space="preserve"> 2008.</w:t>
            </w:r>
          </w:p>
          <w:p w14:paraId="50CA387E" w14:textId="36FA49AC" w:rsidR="00E427C0" w:rsidRPr="00B102E8" w:rsidRDefault="00E427C0" w:rsidP="0008428D">
            <w:pPr>
              <w:pStyle w:val="Prrafodelista"/>
              <w:widowControl w:val="0"/>
              <w:numPr>
                <w:ilvl w:val="0"/>
                <w:numId w:val="17"/>
              </w:numPr>
              <w:tabs>
                <w:tab w:val="left" w:pos="-851"/>
              </w:tabs>
              <w:autoSpaceDE w:val="0"/>
              <w:autoSpaceDN w:val="0"/>
              <w:adjustRightInd w:val="0"/>
              <w:ind w:left="567" w:right="616" w:hanging="283"/>
              <w:jc w:val="both"/>
              <w:rPr>
                <w:rFonts w:ascii="Arial" w:eastAsiaTheme="minorHAnsi" w:hAnsi="Arial" w:cs="Arial"/>
                <w:sz w:val="20"/>
                <w:szCs w:val="20"/>
                <w:highlight w:val="yellow"/>
                <w:lang w:val="en-US" w:eastAsia="en-US"/>
              </w:rPr>
            </w:pPr>
            <w:r w:rsidRPr="00B102E8">
              <w:rPr>
                <w:rFonts w:ascii="Arial" w:eastAsiaTheme="minorHAnsi" w:hAnsi="Arial" w:cs="Arial"/>
                <w:color w:val="262626"/>
                <w:sz w:val="20"/>
                <w:szCs w:val="20"/>
                <w:highlight w:val="yellow"/>
                <w:lang w:val="en-US" w:eastAsia="en-US"/>
              </w:rPr>
              <w:t>Ross S. Int</w:t>
            </w:r>
            <w:r w:rsidR="0047232C">
              <w:rPr>
                <w:rFonts w:ascii="Arial" w:eastAsiaTheme="minorHAnsi" w:hAnsi="Arial" w:cs="Arial"/>
                <w:color w:val="262626"/>
                <w:sz w:val="20"/>
                <w:szCs w:val="20"/>
                <w:highlight w:val="yellow"/>
                <w:lang w:val="en-US" w:eastAsia="en-US"/>
              </w:rPr>
              <w:t>roduction to Probability Models.</w:t>
            </w:r>
            <w:r w:rsidRPr="00B102E8">
              <w:rPr>
                <w:rFonts w:ascii="Arial" w:eastAsiaTheme="minorHAnsi" w:hAnsi="Arial" w:cs="Arial"/>
                <w:color w:val="262626"/>
                <w:sz w:val="20"/>
                <w:szCs w:val="20"/>
                <w:highlight w:val="yellow"/>
                <w:lang w:val="en-US" w:eastAsia="en-US"/>
              </w:rPr>
              <w:t xml:space="preserve"> Academic Press, 2007. </w:t>
            </w:r>
            <w:r w:rsidRPr="00B102E8">
              <w:rPr>
                <w:rFonts w:ascii="MS Gothic" w:eastAsia="MS Gothic" w:hAnsi="MS Gothic" w:cs="MS Gothic" w:hint="eastAsia"/>
                <w:sz w:val="20"/>
                <w:szCs w:val="20"/>
                <w:highlight w:val="yellow"/>
                <w:lang w:val="en-US" w:eastAsia="en-US"/>
              </w:rPr>
              <w:t> </w:t>
            </w:r>
          </w:p>
          <w:p w14:paraId="32EFB7A0" w14:textId="742B7FC3" w:rsidR="008A76A6" w:rsidRPr="00C022BE" w:rsidRDefault="008A76A6" w:rsidP="00C022BE">
            <w:pPr>
              <w:widowControl w:val="0"/>
              <w:tabs>
                <w:tab w:val="left" w:pos="-851"/>
              </w:tabs>
              <w:autoSpaceDE w:val="0"/>
              <w:autoSpaceDN w:val="0"/>
              <w:adjustRightInd w:val="0"/>
              <w:ind w:left="284" w:right="616"/>
              <w:jc w:val="both"/>
              <w:rPr>
                <w:rFonts w:ascii="Arial" w:eastAsiaTheme="minorHAnsi" w:hAnsi="Arial" w:cs="Arial"/>
                <w:sz w:val="20"/>
                <w:szCs w:val="20"/>
                <w:lang w:val="en-US" w:eastAsia="en-US"/>
              </w:rPr>
            </w:pPr>
          </w:p>
          <w:p w14:paraId="31644BAB" w14:textId="77777777" w:rsidR="008A76A6" w:rsidRPr="00C022BE" w:rsidRDefault="008A76A6" w:rsidP="00C022BE">
            <w:pPr>
              <w:ind w:left="284" w:right="616"/>
              <w:jc w:val="both"/>
              <w:rPr>
                <w:rFonts w:ascii="Arial" w:hAnsi="Arial" w:cs="Arial"/>
                <w:sz w:val="20"/>
                <w:szCs w:val="20"/>
                <w:lang w:val="en-US"/>
              </w:rPr>
            </w:pPr>
          </w:p>
        </w:tc>
      </w:tr>
    </w:tbl>
    <w:p w14:paraId="2DBC0310" w14:textId="77777777" w:rsidR="00C274B0" w:rsidRPr="00C022BE" w:rsidRDefault="00C274B0" w:rsidP="00C022BE">
      <w:pPr>
        <w:ind w:left="284" w:right="616"/>
        <w:rPr>
          <w:rFonts w:ascii="Arial" w:hAnsi="Arial" w:cs="Arial"/>
          <w:sz w:val="20"/>
          <w:szCs w:val="20"/>
          <w:lang w:val="en-US"/>
        </w:rPr>
      </w:pPr>
    </w:p>
    <w:sectPr w:rsidR="00C274B0" w:rsidRPr="00C022BE" w:rsidSect="00C213C4">
      <w:headerReference w:type="default" r:id="rId11"/>
      <w:headerReference w:type="first" r:id="rId12"/>
      <w:pgSz w:w="12240" w:h="15840" w:code="1"/>
      <w:pgMar w:top="567" w:right="567" w:bottom="1560" w:left="1134" w:header="850" w:footer="0"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EA9A3" w14:textId="77777777" w:rsidR="00594A11" w:rsidRDefault="00594A11" w:rsidP="004A6B41">
      <w:r>
        <w:separator/>
      </w:r>
    </w:p>
  </w:endnote>
  <w:endnote w:type="continuationSeparator" w:id="0">
    <w:p w14:paraId="0F5FF7D5" w14:textId="77777777" w:rsidR="00594A11" w:rsidRDefault="00594A11" w:rsidP="004A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WenQuanYi Zen Hei">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C2FD7" w14:textId="77777777" w:rsidR="00594A11" w:rsidRDefault="00594A11" w:rsidP="004A6B41">
      <w:r>
        <w:separator/>
      </w:r>
    </w:p>
  </w:footnote>
  <w:footnote w:type="continuationSeparator" w:id="0">
    <w:p w14:paraId="6A2B11CA" w14:textId="77777777" w:rsidR="00594A11" w:rsidRDefault="00594A11" w:rsidP="004A6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253"/>
      <w:gridCol w:w="1701"/>
    </w:tblGrid>
    <w:tr w:rsidR="00594A11" w:rsidRPr="004A6B41" w14:paraId="357BE147" w14:textId="77777777">
      <w:trPr>
        <w:trHeight w:val="560"/>
      </w:trPr>
      <w:tc>
        <w:tcPr>
          <w:tcW w:w="7763" w:type="dxa"/>
          <w:gridSpan w:val="2"/>
          <w:tcBorders>
            <w:bottom w:val="single" w:sz="4" w:space="0" w:color="000000"/>
          </w:tcBorders>
          <w:vAlign w:val="center"/>
        </w:tcPr>
        <w:p w14:paraId="206A752E" w14:textId="77777777" w:rsidR="00594A11" w:rsidRPr="00542DFB" w:rsidRDefault="00594A11" w:rsidP="00920ACB">
          <w:pPr>
            <w:rPr>
              <w:rFonts w:ascii="Arial" w:hAnsi="Arial" w:cs="Arial"/>
              <w:sz w:val="20"/>
              <w:szCs w:val="20"/>
            </w:rPr>
          </w:pPr>
          <w:r w:rsidRPr="00542DFB">
            <w:rPr>
              <w:rFonts w:ascii="Arial" w:hAnsi="Arial" w:cs="Arial"/>
              <w:sz w:val="20"/>
              <w:szCs w:val="20"/>
            </w:rPr>
            <w:t xml:space="preserve">NOMBRE DEL PLAN </w:t>
          </w:r>
          <w:r w:rsidRPr="00542DFB">
            <w:rPr>
              <w:rFonts w:ascii="Arial" w:hAnsi="Arial" w:cs="Arial"/>
              <w:b/>
              <w:sz w:val="20"/>
              <w:szCs w:val="20"/>
            </w:rPr>
            <w:t>LICENCIATURA EN MATEMÁTICAS APLICADAS</w:t>
          </w:r>
        </w:p>
      </w:tc>
      <w:tc>
        <w:tcPr>
          <w:tcW w:w="1701" w:type="dxa"/>
          <w:tcBorders>
            <w:bottom w:val="single" w:sz="4" w:space="0" w:color="000000"/>
          </w:tcBorders>
          <w:vAlign w:val="center"/>
        </w:tcPr>
        <w:sdt>
          <w:sdtPr>
            <w:rPr>
              <w:rFonts w:ascii="Arial" w:hAnsi="Arial" w:cs="Arial"/>
              <w:sz w:val="20"/>
              <w:szCs w:val="20"/>
            </w:rPr>
            <w:id w:val="250395305"/>
            <w:docPartObj>
              <w:docPartGallery w:val="Page Numbers (Top of Page)"/>
              <w:docPartUnique/>
            </w:docPartObj>
          </w:sdtPr>
          <w:sdtEndPr>
            <w:rPr>
              <w:b/>
            </w:rPr>
          </w:sdtEndPr>
          <w:sdtContent>
            <w:p w14:paraId="2F1E38F5" w14:textId="77777777" w:rsidR="00594A11" w:rsidRPr="00542DFB" w:rsidRDefault="00594A11" w:rsidP="006605FF">
              <w:pPr>
                <w:spacing w:before="240" w:after="120"/>
                <w:ind w:firstLine="284"/>
                <w:jc w:val="center"/>
                <w:rPr>
                  <w:rFonts w:ascii="Arial" w:hAnsi="Arial" w:cs="Arial"/>
                  <w:sz w:val="20"/>
                  <w:szCs w:val="20"/>
                </w:rPr>
              </w:pPr>
              <w:r w:rsidRPr="00542DFB">
                <w:rPr>
                  <w:rFonts w:ascii="Arial" w:hAnsi="Arial" w:cs="Arial"/>
                  <w:b/>
                  <w:sz w:val="20"/>
                  <w:szCs w:val="20"/>
                </w:rPr>
                <w:fldChar w:fldCharType="begin"/>
              </w:r>
              <w:r w:rsidRPr="00542DFB">
                <w:rPr>
                  <w:rFonts w:ascii="Arial" w:hAnsi="Arial" w:cs="Arial"/>
                  <w:b/>
                  <w:sz w:val="20"/>
                  <w:szCs w:val="20"/>
                </w:rPr>
                <w:instrText xml:space="preserve"> PAGE </w:instrText>
              </w:r>
              <w:r w:rsidRPr="00542DFB">
                <w:rPr>
                  <w:rFonts w:ascii="Arial" w:hAnsi="Arial" w:cs="Arial"/>
                  <w:b/>
                  <w:sz w:val="20"/>
                  <w:szCs w:val="20"/>
                </w:rPr>
                <w:fldChar w:fldCharType="separate"/>
              </w:r>
              <w:r w:rsidR="000B430F">
                <w:rPr>
                  <w:rFonts w:ascii="Arial" w:hAnsi="Arial" w:cs="Arial"/>
                  <w:b/>
                  <w:noProof/>
                  <w:sz w:val="20"/>
                  <w:szCs w:val="20"/>
                </w:rPr>
                <w:t>3</w:t>
              </w:r>
              <w:r w:rsidRPr="00542DFB">
                <w:rPr>
                  <w:rFonts w:ascii="Arial" w:hAnsi="Arial" w:cs="Arial"/>
                  <w:b/>
                  <w:sz w:val="20"/>
                  <w:szCs w:val="20"/>
                </w:rPr>
                <w:fldChar w:fldCharType="end"/>
              </w:r>
              <w:r w:rsidRPr="00542DFB">
                <w:rPr>
                  <w:rFonts w:ascii="Arial" w:hAnsi="Arial" w:cs="Arial"/>
                  <w:b/>
                  <w:sz w:val="20"/>
                  <w:szCs w:val="20"/>
                </w:rPr>
                <w:t xml:space="preserve"> / </w:t>
              </w:r>
              <w:r w:rsidRPr="00542DFB">
                <w:rPr>
                  <w:rFonts w:ascii="Arial" w:hAnsi="Arial" w:cs="Arial"/>
                  <w:b/>
                  <w:sz w:val="20"/>
                  <w:szCs w:val="20"/>
                </w:rPr>
                <w:fldChar w:fldCharType="begin"/>
              </w:r>
              <w:r w:rsidRPr="00542DFB">
                <w:rPr>
                  <w:rFonts w:ascii="Arial" w:hAnsi="Arial" w:cs="Arial"/>
                  <w:b/>
                  <w:sz w:val="20"/>
                  <w:szCs w:val="20"/>
                </w:rPr>
                <w:instrText xml:space="preserve"> NUMPAGES  </w:instrText>
              </w:r>
              <w:r w:rsidRPr="00542DFB">
                <w:rPr>
                  <w:rFonts w:ascii="Arial" w:hAnsi="Arial" w:cs="Arial"/>
                  <w:b/>
                  <w:sz w:val="20"/>
                  <w:szCs w:val="20"/>
                </w:rPr>
                <w:fldChar w:fldCharType="separate"/>
              </w:r>
              <w:r w:rsidR="000B430F">
                <w:rPr>
                  <w:rFonts w:ascii="Arial" w:hAnsi="Arial" w:cs="Arial"/>
                  <w:b/>
                  <w:noProof/>
                  <w:sz w:val="20"/>
                  <w:szCs w:val="20"/>
                </w:rPr>
                <w:t>3</w:t>
              </w:r>
              <w:r w:rsidRPr="00542DFB">
                <w:rPr>
                  <w:rFonts w:ascii="Arial" w:hAnsi="Arial" w:cs="Arial"/>
                  <w:b/>
                  <w:sz w:val="20"/>
                  <w:szCs w:val="20"/>
                </w:rPr>
                <w:fldChar w:fldCharType="end"/>
              </w:r>
            </w:p>
          </w:sdtContent>
        </w:sdt>
      </w:tc>
    </w:tr>
    <w:tr w:rsidR="00594A11" w:rsidRPr="004A6B41" w14:paraId="6C6DE356" w14:textId="77777777">
      <w:trPr>
        <w:trHeight w:val="709"/>
      </w:trPr>
      <w:tc>
        <w:tcPr>
          <w:tcW w:w="3510" w:type="dxa"/>
          <w:tcBorders>
            <w:top w:val="nil"/>
            <w:bottom w:val="single" w:sz="4" w:space="0" w:color="000000"/>
          </w:tcBorders>
          <w:vAlign w:val="center"/>
        </w:tcPr>
        <w:p w14:paraId="6C7E2533" w14:textId="36BB3206" w:rsidR="00594A11" w:rsidRPr="00542DFB" w:rsidRDefault="00594A11" w:rsidP="00C25EEA">
          <w:pPr>
            <w:rPr>
              <w:rFonts w:ascii="Arial" w:hAnsi="Arial" w:cs="Arial"/>
              <w:sz w:val="20"/>
              <w:szCs w:val="20"/>
            </w:rPr>
          </w:pPr>
          <w:r w:rsidRPr="00542DFB">
            <w:rPr>
              <w:rFonts w:ascii="Arial" w:hAnsi="Arial" w:cs="Arial"/>
              <w:sz w:val="20"/>
              <w:szCs w:val="20"/>
            </w:rPr>
            <w:t xml:space="preserve">CLAVE  </w:t>
          </w:r>
          <w:r w:rsidR="00C07DC9" w:rsidRPr="00542DFB">
            <w:rPr>
              <w:rFonts w:ascii="Arial" w:hAnsi="Arial" w:cs="Arial"/>
              <w:b/>
              <w:sz w:val="20"/>
              <w:szCs w:val="20"/>
            </w:rPr>
            <w:t>4601091</w:t>
          </w:r>
        </w:p>
      </w:tc>
      <w:tc>
        <w:tcPr>
          <w:tcW w:w="5954" w:type="dxa"/>
          <w:gridSpan w:val="2"/>
          <w:tcBorders>
            <w:top w:val="nil"/>
            <w:bottom w:val="single" w:sz="4" w:space="0" w:color="000000"/>
          </w:tcBorders>
          <w:vAlign w:val="center"/>
        </w:tcPr>
        <w:p w14:paraId="3E660F83" w14:textId="1CCC56BE" w:rsidR="00594A11" w:rsidRPr="00542DFB" w:rsidRDefault="00594A11" w:rsidP="004A6B41">
          <w:pPr>
            <w:rPr>
              <w:rFonts w:ascii="Arial" w:hAnsi="Arial" w:cs="Arial"/>
              <w:b/>
              <w:sz w:val="20"/>
              <w:szCs w:val="20"/>
            </w:rPr>
          </w:pPr>
          <w:r w:rsidRPr="00542DFB">
            <w:rPr>
              <w:rFonts w:ascii="Arial" w:hAnsi="Arial" w:cs="Arial"/>
              <w:b/>
              <w:sz w:val="20"/>
              <w:szCs w:val="20"/>
            </w:rPr>
            <w:t>PROBABILIDAD I</w:t>
          </w:r>
        </w:p>
      </w:tc>
    </w:tr>
  </w:tbl>
  <w:p w14:paraId="4EB756C6" w14:textId="77777777" w:rsidR="00594A11" w:rsidRPr="004A6B41" w:rsidRDefault="00594A1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A357C" w14:textId="77777777" w:rsidR="00594A11" w:rsidRDefault="00594A11" w:rsidP="00B43FBD">
    <w:pPr>
      <w:pStyle w:val="Encabezado"/>
    </w:pPr>
    <w:r w:rsidRPr="004A6B41">
      <w:rPr>
        <w:noProof/>
        <w:lang w:eastAsia="es-MX"/>
      </w:rPr>
      <w:drawing>
        <wp:inline distT="0" distB="0" distL="0" distR="0" wp14:anchorId="5F5279F2" wp14:editId="7A1D22C9">
          <wp:extent cx="5844540" cy="497205"/>
          <wp:effectExtent l="1905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844540" cy="497205"/>
                  </a:xfrm>
                  <a:prstGeom prst="rect">
                    <a:avLst/>
                  </a:prstGeom>
                  <a:noFill/>
                  <a:ln w="9525">
                    <a:noFill/>
                    <a:miter lim="800000"/>
                    <a:headEnd/>
                    <a:tailEnd/>
                  </a:ln>
                </pic:spPr>
              </pic:pic>
            </a:graphicData>
          </a:graphic>
        </wp:inline>
      </w:drawing>
    </w:r>
  </w:p>
  <w:p w14:paraId="3D5289AC" w14:textId="77777777" w:rsidR="00594A11" w:rsidRDefault="00594A11">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4478"/>
      <w:gridCol w:w="1890"/>
    </w:tblGrid>
    <w:tr w:rsidR="00594A11" w:rsidRPr="009C014B" w14:paraId="770D2DD5" w14:textId="77777777">
      <w:trPr>
        <w:trHeight w:val="517"/>
      </w:trPr>
      <w:tc>
        <w:tcPr>
          <w:tcW w:w="3096" w:type="dxa"/>
          <w:vAlign w:val="center"/>
        </w:tcPr>
        <w:p w14:paraId="22786B18" w14:textId="77777777" w:rsidR="00594A11" w:rsidRPr="009C014B" w:rsidRDefault="00594A11" w:rsidP="00C25EEA">
          <w:pPr>
            <w:pStyle w:val="Cuadrculamediana21"/>
            <w:rPr>
              <w:rFonts w:ascii="Arial" w:hAnsi="Arial" w:cs="Arial"/>
              <w:b/>
              <w:sz w:val="20"/>
              <w:szCs w:val="20"/>
            </w:rPr>
          </w:pPr>
          <w:r w:rsidRPr="009C014B">
            <w:rPr>
              <w:rFonts w:ascii="Arial" w:hAnsi="Arial" w:cs="Arial"/>
              <w:sz w:val="20"/>
              <w:szCs w:val="20"/>
            </w:rPr>
            <w:t xml:space="preserve">UNIDAD </w:t>
          </w:r>
          <w:r w:rsidRPr="009C014B">
            <w:rPr>
              <w:rFonts w:ascii="Arial" w:hAnsi="Arial" w:cs="Arial"/>
              <w:b/>
              <w:sz w:val="20"/>
              <w:szCs w:val="20"/>
            </w:rPr>
            <w:t>CUAJIMALPA</w:t>
          </w:r>
        </w:p>
      </w:tc>
      <w:tc>
        <w:tcPr>
          <w:tcW w:w="4478" w:type="dxa"/>
          <w:vAlign w:val="center"/>
        </w:tcPr>
        <w:p w14:paraId="00B148DF" w14:textId="77777777" w:rsidR="00594A11" w:rsidRPr="009C014B" w:rsidRDefault="00594A11" w:rsidP="00C25EEA">
          <w:pPr>
            <w:pStyle w:val="Cuadrculamediana21"/>
            <w:rPr>
              <w:rFonts w:ascii="Arial" w:hAnsi="Arial" w:cs="Arial"/>
              <w:b/>
              <w:sz w:val="20"/>
              <w:szCs w:val="20"/>
            </w:rPr>
          </w:pPr>
          <w:r>
            <w:rPr>
              <w:rFonts w:ascii="Arial" w:hAnsi="Arial" w:cs="Arial"/>
              <w:b/>
              <w:sz w:val="20"/>
              <w:szCs w:val="20"/>
            </w:rPr>
            <w:t>DIVISIÓN CIENCIAS NATURALES E INGENIERIA</w:t>
          </w:r>
        </w:p>
      </w:tc>
      <w:tc>
        <w:tcPr>
          <w:tcW w:w="1890" w:type="dxa"/>
          <w:vAlign w:val="center"/>
        </w:tcPr>
        <w:sdt>
          <w:sdtPr>
            <w:rPr>
              <w:rFonts w:ascii="Arial" w:hAnsi="Arial" w:cs="Arial"/>
            </w:rPr>
            <w:id w:val="226685214"/>
            <w:docPartObj>
              <w:docPartGallery w:val="Page Numbers (Top of Page)"/>
              <w:docPartUnique/>
            </w:docPartObj>
          </w:sdtPr>
          <w:sdtEndPr>
            <w:rPr>
              <w:b/>
            </w:rPr>
          </w:sdtEndPr>
          <w:sdtContent>
            <w:p w14:paraId="2C453BA0" w14:textId="77777777" w:rsidR="00594A11" w:rsidRPr="000B64B2" w:rsidRDefault="00594A11" w:rsidP="000B64B2">
              <w:pPr>
                <w:spacing w:before="240" w:after="120"/>
                <w:ind w:firstLine="284"/>
                <w:rPr>
                  <w:rFonts w:ascii="Arial" w:hAnsi="Arial" w:cs="Arial"/>
                </w:rPr>
              </w:pPr>
              <w:r w:rsidRPr="006605FF">
                <w:rPr>
                  <w:rFonts w:ascii="Arial" w:hAnsi="Arial" w:cs="Arial"/>
                  <w:b/>
                </w:rPr>
                <w:fldChar w:fldCharType="begin"/>
              </w:r>
              <w:r w:rsidRPr="006605FF">
                <w:rPr>
                  <w:rFonts w:ascii="Arial" w:hAnsi="Arial" w:cs="Arial"/>
                  <w:b/>
                </w:rPr>
                <w:instrText xml:space="preserve"> PAGE </w:instrText>
              </w:r>
              <w:r w:rsidRPr="006605FF">
                <w:rPr>
                  <w:rFonts w:ascii="Arial" w:hAnsi="Arial" w:cs="Arial"/>
                  <w:b/>
                </w:rPr>
                <w:fldChar w:fldCharType="separate"/>
              </w:r>
              <w:r w:rsidR="000B430F">
                <w:rPr>
                  <w:rFonts w:ascii="Arial" w:hAnsi="Arial" w:cs="Arial"/>
                  <w:b/>
                  <w:noProof/>
                </w:rPr>
                <w:t>1</w:t>
              </w:r>
              <w:r w:rsidRPr="006605FF">
                <w:rPr>
                  <w:rFonts w:ascii="Arial" w:hAnsi="Arial" w:cs="Arial"/>
                  <w:b/>
                </w:rPr>
                <w:fldChar w:fldCharType="end"/>
              </w:r>
              <w:r w:rsidRPr="006605FF">
                <w:rPr>
                  <w:rFonts w:ascii="Arial" w:hAnsi="Arial" w:cs="Arial"/>
                  <w:b/>
                </w:rPr>
                <w:t xml:space="preserve"> / </w:t>
              </w:r>
              <w:r w:rsidRPr="006605FF">
                <w:rPr>
                  <w:rFonts w:ascii="Arial" w:hAnsi="Arial" w:cs="Arial"/>
                  <w:b/>
                </w:rPr>
                <w:fldChar w:fldCharType="begin"/>
              </w:r>
              <w:r w:rsidRPr="006605FF">
                <w:rPr>
                  <w:rFonts w:ascii="Arial" w:hAnsi="Arial" w:cs="Arial"/>
                  <w:b/>
                </w:rPr>
                <w:instrText xml:space="preserve"> NUMPAGES  </w:instrText>
              </w:r>
              <w:r w:rsidRPr="006605FF">
                <w:rPr>
                  <w:rFonts w:ascii="Arial" w:hAnsi="Arial" w:cs="Arial"/>
                  <w:b/>
                </w:rPr>
                <w:fldChar w:fldCharType="separate"/>
              </w:r>
              <w:r w:rsidR="000B430F">
                <w:rPr>
                  <w:rFonts w:ascii="Arial" w:hAnsi="Arial" w:cs="Arial"/>
                  <w:b/>
                  <w:noProof/>
                </w:rPr>
                <w:t>3</w:t>
              </w:r>
              <w:r w:rsidRPr="006605FF">
                <w:rPr>
                  <w:rFonts w:ascii="Arial" w:hAnsi="Arial" w:cs="Arial"/>
                  <w:b/>
                </w:rPr>
                <w:fldChar w:fldCharType="end"/>
              </w:r>
            </w:p>
          </w:sdtContent>
        </w:sdt>
      </w:tc>
    </w:tr>
    <w:tr w:rsidR="00594A11" w:rsidRPr="009C014B" w14:paraId="6B2012D3" w14:textId="77777777">
      <w:trPr>
        <w:trHeight w:val="553"/>
      </w:trPr>
      <w:tc>
        <w:tcPr>
          <w:tcW w:w="9464" w:type="dxa"/>
          <w:gridSpan w:val="3"/>
          <w:vAlign w:val="center"/>
        </w:tcPr>
        <w:p w14:paraId="4FA43F60" w14:textId="77777777" w:rsidR="00594A11" w:rsidRPr="009C014B" w:rsidRDefault="00594A11" w:rsidP="00B66CAF">
          <w:pPr>
            <w:pStyle w:val="Cuadrculamediana21"/>
            <w:jc w:val="center"/>
            <w:rPr>
              <w:rFonts w:ascii="Arial" w:hAnsi="Arial" w:cs="Arial"/>
              <w:sz w:val="20"/>
              <w:szCs w:val="20"/>
            </w:rPr>
          </w:pPr>
          <w:r w:rsidRPr="009C014B">
            <w:rPr>
              <w:rFonts w:ascii="Arial" w:hAnsi="Arial" w:cs="Arial"/>
              <w:sz w:val="20"/>
              <w:szCs w:val="20"/>
            </w:rPr>
            <w:t xml:space="preserve">NOMBRE DEL PLAN  </w:t>
          </w:r>
          <w:r w:rsidRPr="009C014B">
            <w:rPr>
              <w:rFonts w:ascii="Arial" w:hAnsi="Arial" w:cs="Arial"/>
              <w:b/>
              <w:sz w:val="20"/>
              <w:szCs w:val="20"/>
            </w:rPr>
            <w:t>LICENCIATURA</w:t>
          </w:r>
          <w:r>
            <w:rPr>
              <w:rFonts w:ascii="Arial" w:hAnsi="Arial" w:cs="Arial"/>
              <w:b/>
              <w:sz w:val="20"/>
              <w:szCs w:val="20"/>
            </w:rPr>
            <w:t xml:space="preserve"> EN MATEMÁTICAS APLICADAS</w:t>
          </w:r>
        </w:p>
      </w:tc>
    </w:tr>
    <w:tr w:rsidR="00594A11" w:rsidRPr="009C014B" w14:paraId="5A209775" w14:textId="77777777">
      <w:trPr>
        <w:trHeight w:val="561"/>
      </w:trPr>
      <w:tc>
        <w:tcPr>
          <w:tcW w:w="3096" w:type="dxa"/>
          <w:tcBorders>
            <w:right w:val="single" w:sz="4" w:space="0" w:color="auto"/>
          </w:tcBorders>
          <w:vAlign w:val="center"/>
        </w:tcPr>
        <w:p w14:paraId="487F1765" w14:textId="77777777" w:rsidR="00594A11" w:rsidRPr="00B102E8" w:rsidRDefault="00594A11" w:rsidP="00C25EEA">
          <w:pPr>
            <w:pStyle w:val="Cuadrculamediana21"/>
            <w:jc w:val="center"/>
            <w:rPr>
              <w:rFonts w:ascii="Arial" w:hAnsi="Arial" w:cs="Arial"/>
              <w:sz w:val="20"/>
              <w:szCs w:val="20"/>
              <w:highlight w:val="yellow"/>
            </w:rPr>
          </w:pPr>
          <w:r w:rsidRPr="00B102E8">
            <w:rPr>
              <w:rFonts w:ascii="Arial" w:hAnsi="Arial" w:cs="Arial"/>
              <w:sz w:val="20"/>
              <w:szCs w:val="20"/>
              <w:highlight w:val="yellow"/>
            </w:rPr>
            <w:t>CLAVE</w:t>
          </w:r>
        </w:p>
      </w:tc>
      <w:tc>
        <w:tcPr>
          <w:tcW w:w="4478" w:type="dxa"/>
          <w:vMerge w:val="restart"/>
          <w:tcBorders>
            <w:left w:val="single" w:sz="4" w:space="0" w:color="auto"/>
            <w:right w:val="single" w:sz="4" w:space="0" w:color="auto"/>
          </w:tcBorders>
        </w:tcPr>
        <w:p w14:paraId="4EB16983" w14:textId="77777777" w:rsidR="00594A11" w:rsidRPr="009C014B" w:rsidRDefault="00594A11" w:rsidP="00C25EEA">
          <w:pPr>
            <w:pStyle w:val="Cuadrculamediana21"/>
            <w:rPr>
              <w:rFonts w:ascii="Arial" w:hAnsi="Arial" w:cs="Arial"/>
              <w:sz w:val="20"/>
              <w:szCs w:val="20"/>
            </w:rPr>
          </w:pPr>
        </w:p>
        <w:p w14:paraId="0729AF0B" w14:textId="77777777" w:rsidR="00594A11" w:rsidRPr="009C014B" w:rsidRDefault="00594A11" w:rsidP="00C25EEA">
          <w:pPr>
            <w:pStyle w:val="Cuadrculamediana21"/>
            <w:rPr>
              <w:rFonts w:ascii="Arial" w:hAnsi="Arial" w:cs="Arial"/>
              <w:sz w:val="20"/>
              <w:szCs w:val="20"/>
            </w:rPr>
          </w:pPr>
          <w:r w:rsidRPr="009C014B">
            <w:rPr>
              <w:rFonts w:ascii="Arial" w:hAnsi="Arial" w:cs="Arial"/>
              <w:sz w:val="20"/>
              <w:szCs w:val="20"/>
            </w:rPr>
            <w:t>UNIDAD DE ENSEÑANZA-APRENDIZAJE</w:t>
          </w:r>
        </w:p>
        <w:p w14:paraId="652CF46A" w14:textId="77777777" w:rsidR="00594A11" w:rsidRDefault="00594A11" w:rsidP="00C25EEA">
          <w:pPr>
            <w:pStyle w:val="Cuadrculamediana21"/>
            <w:rPr>
              <w:rFonts w:ascii="Arial" w:hAnsi="Arial" w:cs="Arial"/>
              <w:b/>
              <w:sz w:val="20"/>
              <w:szCs w:val="20"/>
            </w:rPr>
          </w:pPr>
        </w:p>
        <w:p w14:paraId="08A961ED" w14:textId="18DA39DD" w:rsidR="00594A11" w:rsidRPr="009C014B" w:rsidRDefault="00594A11" w:rsidP="00C25EEA">
          <w:pPr>
            <w:pStyle w:val="Cuadrculamediana21"/>
            <w:rPr>
              <w:rFonts w:ascii="Arial" w:hAnsi="Arial" w:cs="Arial"/>
              <w:sz w:val="20"/>
              <w:szCs w:val="20"/>
            </w:rPr>
          </w:pPr>
          <w:r w:rsidRPr="00B102E8">
            <w:rPr>
              <w:rFonts w:ascii="Arial" w:hAnsi="Arial" w:cs="Arial"/>
              <w:b/>
              <w:sz w:val="20"/>
              <w:szCs w:val="20"/>
              <w:highlight w:val="yellow"/>
            </w:rPr>
            <w:t>PROBABILIDAD I</w:t>
          </w:r>
        </w:p>
      </w:tc>
      <w:tc>
        <w:tcPr>
          <w:tcW w:w="1890" w:type="dxa"/>
          <w:tcBorders>
            <w:left w:val="single" w:sz="4" w:space="0" w:color="auto"/>
          </w:tcBorders>
          <w:vAlign w:val="center"/>
        </w:tcPr>
        <w:p w14:paraId="651E6549" w14:textId="77777777" w:rsidR="00594A11" w:rsidRPr="009C014B" w:rsidRDefault="00594A11" w:rsidP="00E90846">
          <w:pPr>
            <w:pStyle w:val="Cuadrculamediana21"/>
            <w:jc w:val="center"/>
            <w:rPr>
              <w:rFonts w:ascii="Arial" w:hAnsi="Arial" w:cs="Arial"/>
              <w:sz w:val="20"/>
              <w:szCs w:val="20"/>
            </w:rPr>
          </w:pPr>
          <w:r w:rsidRPr="00B102E8">
            <w:rPr>
              <w:rFonts w:ascii="Arial" w:hAnsi="Arial" w:cs="Arial"/>
              <w:sz w:val="20"/>
              <w:szCs w:val="20"/>
              <w:highlight w:val="yellow"/>
            </w:rPr>
            <w:t xml:space="preserve">CRED. </w:t>
          </w:r>
          <w:r w:rsidRPr="00B102E8">
            <w:rPr>
              <w:rFonts w:ascii="Arial" w:hAnsi="Arial" w:cs="Arial"/>
              <w:b/>
              <w:sz w:val="20"/>
              <w:szCs w:val="20"/>
              <w:highlight w:val="yellow"/>
            </w:rPr>
            <w:t>6</w:t>
          </w:r>
        </w:p>
      </w:tc>
    </w:tr>
    <w:tr w:rsidR="00594A11" w:rsidRPr="009C014B" w14:paraId="35968442" w14:textId="77777777">
      <w:trPr>
        <w:trHeight w:val="555"/>
      </w:trPr>
      <w:tc>
        <w:tcPr>
          <w:tcW w:w="3096" w:type="dxa"/>
          <w:tcBorders>
            <w:right w:val="single" w:sz="4" w:space="0" w:color="auto"/>
          </w:tcBorders>
          <w:vAlign w:val="center"/>
        </w:tcPr>
        <w:p w14:paraId="2F5F3999" w14:textId="4C1B4220" w:rsidR="00594A11" w:rsidRPr="00B102E8" w:rsidRDefault="008B7A0F" w:rsidP="00C25EEA">
          <w:pPr>
            <w:pStyle w:val="Cuadrculamediana21"/>
            <w:jc w:val="center"/>
            <w:rPr>
              <w:rFonts w:ascii="Arial" w:hAnsi="Arial" w:cs="Arial"/>
              <w:b/>
              <w:sz w:val="20"/>
              <w:szCs w:val="20"/>
              <w:highlight w:val="yellow"/>
            </w:rPr>
          </w:pPr>
          <w:r w:rsidRPr="00B102E8">
            <w:rPr>
              <w:rFonts w:ascii="Arial" w:hAnsi="Arial" w:cs="Arial"/>
              <w:b/>
              <w:sz w:val="20"/>
              <w:szCs w:val="20"/>
              <w:highlight w:val="yellow"/>
            </w:rPr>
            <w:t>4601091</w:t>
          </w:r>
        </w:p>
      </w:tc>
      <w:tc>
        <w:tcPr>
          <w:tcW w:w="4478" w:type="dxa"/>
          <w:vMerge/>
          <w:tcBorders>
            <w:left w:val="single" w:sz="4" w:space="0" w:color="auto"/>
            <w:right w:val="single" w:sz="4" w:space="0" w:color="auto"/>
          </w:tcBorders>
          <w:vAlign w:val="center"/>
        </w:tcPr>
        <w:p w14:paraId="7331711B" w14:textId="77777777" w:rsidR="00594A11" w:rsidRPr="009C014B" w:rsidRDefault="00594A11" w:rsidP="00C25EEA">
          <w:pPr>
            <w:pStyle w:val="Cuadrculamediana21"/>
            <w:rPr>
              <w:rFonts w:ascii="Arial" w:hAnsi="Arial" w:cs="Arial"/>
              <w:sz w:val="20"/>
              <w:szCs w:val="20"/>
            </w:rPr>
          </w:pPr>
        </w:p>
      </w:tc>
      <w:tc>
        <w:tcPr>
          <w:tcW w:w="1890" w:type="dxa"/>
          <w:tcBorders>
            <w:left w:val="single" w:sz="4" w:space="0" w:color="auto"/>
          </w:tcBorders>
          <w:vAlign w:val="center"/>
        </w:tcPr>
        <w:p w14:paraId="4ACD006F" w14:textId="77777777" w:rsidR="00594A11" w:rsidRPr="009C014B" w:rsidRDefault="00594A11" w:rsidP="006605FF">
          <w:pPr>
            <w:pStyle w:val="Cuadrculamediana21"/>
            <w:jc w:val="center"/>
            <w:rPr>
              <w:rFonts w:ascii="Arial" w:hAnsi="Arial" w:cs="Arial"/>
              <w:sz w:val="20"/>
              <w:szCs w:val="20"/>
            </w:rPr>
          </w:pPr>
          <w:r w:rsidRPr="009C014B">
            <w:rPr>
              <w:rFonts w:ascii="Arial" w:hAnsi="Arial" w:cs="Arial"/>
              <w:sz w:val="20"/>
              <w:szCs w:val="20"/>
            </w:rPr>
            <w:t xml:space="preserve">TIPO   </w:t>
          </w:r>
          <w:r w:rsidRPr="009C014B">
            <w:rPr>
              <w:rFonts w:ascii="Arial" w:hAnsi="Arial" w:cs="Arial"/>
              <w:b/>
              <w:sz w:val="20"/>
              <w:szCs w:val="20"/>
            </w:rPr>
            <w:t>OBL.</w:t>
          </w:r>
        </w:p>
      </w:tc>
    </w:tr>
    <w:tr w:rsidR="00594A11" w:rsidRPr="009C014B" w14:paraId="168BF9C9" w14:textId="77777777">
      <w:trPr>
        <w:trHeight w:val="269"/>
      </w:trPr>
      <w:tc>
        <w:tcPr>
          <w:tcW w:w="3096" w:type="dxa"/>
          <w:vMerge w:val="restart"/>
          <w:tcBorders>
            <w:right w:val="single" w:sz="4" w:space="0" w:color="auto"/>
          </w:tcBorders>
          <w:vAlign w:val="center"/>
        </w:tcPr>
        <w:p w14:paraId="6A5C9AF6" w14:textId="77777777" w:rsidR="00594A11" w:rsidRPr="009C014B" w:rsidRDefault="00594A11" w:rsidP="00E90846">
          <w:pPr>
            <w:pStyle w:val="Cuadrculamediana21"/>
            <w:jc w:val="center"/>
            <w:rPr>
              <w:rFonts w:ascii="Arial" w:hAnsi="Arial" w:cs="Arial"/>
              <w:sz w:val="20"/>
              <w:szCs w:val="20"/>
              <w:lang w:val="en-US"/>
            </w:rPr>
          </w:pPr>
          <w:r w:rsidRPr="009C014B">
            <w:rPr>
              <w:rFonts w:ascii="Arial" w:hAnsi="Arial" w:cs="Arial"/>
              <w:sz w:val="20"/>
              <w:szCs w:val="20"/>
              <w:lang w:val="en-US"/>
            </w:rPr>
            <w:t>H. TEOR</w:t>
          </w:r>
          <w:r w:rsidRPr="00C25EEA">
            <w:rPr>
              <w:rFonts w:ascii="Arial" w:hAnsi="Arial" w:cs="Arial"/>
              <w:sz w:val="20"/>
              <w:szCs w:val="20"/>
              <w:lang w:val="en-US"/>
            </w:rPr>
            <w:t xml:space="preserve">.   </w:t>
          </w:r>
          <w:r w:rsidRPr="00B102E8">
            <w:rPr>
              <w:rFonts w:ascii="Arial" w:hAnsi="Arial" w:cs="Arial"/>
              <w:b/>
              <w:sz w:val="20"/>
              <w:szCs w:val="20"/>
              <w:highlight w:val="yellow"/>
              <w:lang w:val="en-US"/>
            </w:rPr>
            <w:t>2.0</w:t>
          </w:r>
        </w:p>
      </w:tc>
      <w:tc>
        <w:tcPr>
          <w:tcW w:w="4478" w:type="dxa"/>
          <w:vMerge/>
          <w:tcBorders>
            <w:left w:val="single" w:sz="4" w:space="0" w:color="auto"/>
            <w:bottom w:val="single" w:sz="4" w:space="0" w:color="auto"/>
            <w:right w:val="single" w:sz="4" w:space="0" w:color="auto"/>
          </w:tcBorders>
          <w:vAlign w:val="center"/>
        </w:tcPr>
        <w:p w14:paraId="7DB1B80A" w14:textId="77777777" w:rsidR="00594A11" w:rsidRPr="009C014B" w:rsidRDefault="00594A11" w:rsidP="00C25EEA">
          <w:pPr>
            <w:pStyle w:val="Cuadrculamediana21"/>
            <w:rPr>
              <w:rFonts w:ascii="Arial" w:hAnsi="Arial" w:cs="Arial"/>
              <w:sz w:val="20"/>
              <w:szCs w:val="20"/>
              <w:lang w:val="en-US"/>
            </w:rPr>
          </w:pPr>
        </w:p>
      </w:tc>
      <w:tc>
        <w:tcPr>
          <w:tcW w:w="1890" w:type="dxa"/>
          <w:vMerge w:val="restart"/>
          <w:tcBorders>
            <w:left w:val="single" w:sz="4" w:space="0" w:color="auto"/>
          </w:tcBorders>
          <w:vAlign w:val="center"/>
        </w:tcPr>
        <w:p w14:paraId="25EE4E52" w14:textId="77777777" w:rsidR="00594A11" w:rsidRPr="009C014B" w:rsidRDefault="00594A11" w:rsidP="00C25EEA">
          <w:pPr>
            <w:pStyle w:val="Cuadrculamediana21"/>
            <w:jc w:val="center"/>
            <w:rPr>
              <w:rFonts w:ascii="Arial" w:hAnsi="Arial" w:cs="Arial"/>
              <w:sz w:val="20"/>
              <w:szCs w:val="20"/>
              <w:lang w:val="en-US"/>
            </w:rPr>
          </w:pPr>
          <w:r w:rsidRPr="009C014B">
            <w:rPr>
              <w:rFonts w:ascii="Arial" w:hAnsi="Arial" w:cs="Arial"/>
              <w:sz w:val="20"/>
              <w:szCs w:val="20"/>
              <w:lang w:val="en-US"/>
            </w:rPr>
            <w:t>TRIM.</w:t>
          </w:r>
        </w:p>
        <w:p w14:paraId="423F6ED7" w14:textId="327B51F4" w:rsidR="00594A11" w:rsidRPr="009C014B" w:rsidRDefault="00594A11" w:rsidP="00C25EEA">
          <w:pPr>
            <w:pStyle w:val="Cuadrculamediana21"/>
            <w:jc w:val="center"/>
            <w:rPr>
              <w:rFonts w:ascii="Arial" w:hAnsi="Arial" w:cs="Arial"/>
              <w:b/>
              <w:sz w:val="20"/>
              <w:szCs w:val="20"/>
              <w:lang w:val="en-US"/>
            </w:rPr>
          </w:pPr>
          <w:r w:rsidRPr="00B102E8">
            <w:rPr>
              <w:rFonts w:ascii="Arial" w:hAnsi="Arial" w:cs="Arial"/>
              <w:b/>
              <w:sz w:val="20"/>
              <w:szCs w:val="20"/>
              <w:highlight w:val="yellow"/>
              <w:lang w:val="en-US"/>
            </w:rPr>
            <w:t>II</w:t>
          </w:r>
          <w:r w:rsidR="008B7A0F" w:rsidRPr="00B102E8">
            <w:rPr>
              <w:rFonts w:ascii="Arial" w:hAnsi="Arial" w:cs="Arial"/>
              <w:b/>
              <w:sz w:val="20"/>
              <w:szCs w:val="20"/>
              <w:highlight w:val="yellow"/>
              <w:lang w:val="en-US"/>
            </w:rPr>
            <w:t xml:space="preserve"> al VI</w:t>
          </w:r>
        </w:p>
      </w:tc>
    </w:tr>
    <w:tr w:rsidR="00594A11" w:rsidRPr="009C6B8F" w14:paraId="225A2888" w14:textId="77777777">
      <w:trPr>
        <w:trHeight w:val="269"/>
      </w:trPr>
      <w:tc>
        <w:tcPr>
          <w:tcW w:w="3096" w:type="dxa"/>
          <w:vMerge/>
          <w:tcBorders>
            <w:right w:val="single" w:sz="4" w:space="0" w:color="auto"/>
          </w:tcBorders>
          <w:vAlign w:val="center"/>
        </w:tcPr>
        <w:p w14:paraId="12FA5908" w14:textId="77777777" w:rsidR="00594A11" w:rsidRPr="009C014B" w:rsidRDefault="00594A11" w:rsidP="00C25EEA">
          <w:pPr>
            <w:pStyle w:val="Cuadrculamediana21"/>
            <w:jc w:val="center"/>
            <w:rPr>
              <w:rFonts w:ascii="Arial" w:hAnsi="Arial" w:cs="Arial"/>
              <w:sz w:val="20"/>
              <w:szCs w:val="20"/>
              <w:lang w:val="en-US"/>
            </w:rPr>
          </w:pPr>
        </w:p>
      </w:tc>
      <w:tc>
        <w:tcPr>
          <w:tcW w:w="4478" w:type="dxa"/>
          <w:vMerge w:val="restart"/>
          <w:tcBorders>
            <w:top w:val="single" w:sz="4" w:space="0" w:color="auto"/>
            <w:left w:val="single" w:sz="4" w:space="0" w:color="auto"/>
            <w:right w:val="single" w:sz="4" w:space="0" w:color="auto"/>
          </w:tcBorders>
          <w:vAlign w:val="center"/>
        </w:tcPr>
        <w:p w14:paraId="2936468C" w14:textId="2938F5EE" w:rsidR="00594A11" w:rsidRPr="00FC421F" w:rsidRDefault="00594A11" w:rsidP="00C25EEA">
          <w:pPr>
            <w:pStyle w:val="Cuadrculamediana21"/>
            <w:rPr>
              <w:rFonts w:ascii="Arial" w:hAnsi="Arial" w:cs="Arial"/>
              <w:b/>
              <w:sz w:val="20"/>
              <w:szCs w:val="20"/>
            </w:rPr>
          </w:pPr>
          <w:r w:rsidRPr="009C6B8F">
            <w:rPr>
              <w:rFonts w:ascii="Arial" w:hAnsi="Arial" w:cs="Arial"/>
              <w:sz w:val="20"/>
              <w:szCs w:val="20"/>
            </w:rPr>
            <w:t>SERIACIO</w:t>
          </w:r>
          <w:r w:rsidRPr="008B7A0F">
            <w:rPr>
              <w:rFonts w:ascii="Arial" w:hAnsi="Arial" w:cs="Arial"/>
              <w:sz w:val="20"/>
              <w:szCs w:val="20"/>
            </w:rPr>
            <w:t xml:space="preserve">N </w:t>
          </w:r>
          <w:r w:rsidR="008B7A0F" w:rsidRPr="00B102E8">
            <w:rPr>
              <w:rFonts w:ascii="Arial" w:hAnsi="Arial" w:cs="Arial"/>
              <w:b/>
              <w:sz w:val="20"/>
              <w:szCs w:val="20"/>
              <w:highlight w:val="yellow"/>
            </w:rPr>
            <w:t>4601084</w:t>
          </w:r>
        </w:p>
      </w:tc>
      <w:tc>
        <w:tcPr>
          <w:tcW w:w="1890" w:type="dxa"/>
          <w:vMerge/>
          <w:tcBorders>
            <w:left w:val="single" w:sz="4" w:space="0" w:color="auto"/>
          </w:tcBorders>
          <w:vAlign w:val="center"/>
        </w:tcPr>
        <w:p w14:paraId="223D3D02" w14:textId="77777777" w:rsidR="00594A11" w:rsidRPr="009C6B8F" w:rsidRDefault="00594A11" w:rsidP="00C25EEA">
          <w:pPr>
            <w:pStyle w:val="Cuadrculamediana21"/>
            <w:jc w:val="center"/>
            <w:rPr>
              <w:rFonts w:ascii="Arial" w:hAnsi="Arial" w:cs="Arial"/>
              <w:sz w:val="20"/>
              <w:szCs w:val="20"/>
            </w:rPr>
          </w:pPr>
        </w:p>
      </w:tc>
    </w:tr>
    <w:tr w:rsidR="00594A11" w:rsidRPr="009C014B" w14:paraId="575C4BD4" w14:textId="77777777">
      <w:trPr>
        <w:trHeight w:val="565"/>
      </w:trPr>
      <w:tc>
        <w:tcPr>
          <w:tcW w:w="3096" w:type="dxa"/>
          <w:tcBorders>
            <w:bottom w:val="single" w:sz="4" w:space="0" w:color="000000"/>
            <w:right w:val="single" w:sz="4" w:space="0" w:color="auto"/>
          </w:tcBorders>
          <w:vAlign w:val="center"/>
        </w:tcPr>
        <w:p w14:paraId="77D1A2B9" w14:textId="77777777" w:rsidR="00594A11" w:rsidRPr="009C014B" w:rsidRDefault="00594A11" w:rsidP="00C25EEA">
          <w:pPr>
            <w:pStyle w:val="Cuadrculamediana21"/>
            <w:jc w:val="center"/>
            <w:rPr>
              <w:rFonts w:ascii="Arial" w:hAnsi="Arial" w:cs="Arial"/>
              <w:sz w:val="20"/>
              <w:szCs w:val="20"/>
              <w:lang w:val="en-US"/>
            </w:rPr>
          </w:pPr>
          <w:r w:rsidRPr="009C014B">
            <w:rPr>
              <w:rFonts w:ascii="Arial" w:hAnsi="Arial" w:cs="Arial"/>
              <w:sz w:val="20"/>
              <w:szCs w:val="20"/>
              <w:lang w:val="en-US"/>
            </w:rPr>
            <w:t xml:space="preserve">H. PRAC.   </w:t>
          </w:r>
          <w:r w:rsidRPr="00B102E8">
            <w:rPr>
              <w:rFonts w:ascii="Arial" w:hAnsi="Arial" w:cs="Arial"/>
              <w:b/>
              <w:sz w:val="20"/>
              <w:szCs w:val="20"/>
              <w:highlight w:val="yellow"/>
              <w:lang w:val="en-US"/>
            </w:rPr>
            <w:t>2.0</w:t>
          </w:r>
        </w:p>
      </w:tc>
      <w:tc>
        <w:tcPr>
          <w:tcW w:w="4478" w:type="dxa"/>
          <w:vMerge/>
          <w:tcBorders>
            <w:left w:val="single" w:sz="4" w:space="0" w:color="auto"/>
            <w:bottom w:val="single" w:sz="4" w:space="0" w:color="000000"/>
            <w:right w:val="single" w:sz="4" w:space="0" w:color="auto"/>
          </w:tcBorders>
          <w:vAlign w:val="center"/>
        </w:tcPr>
        <w:p w14:paraId="405C91B0" w14:textId="77777777" w:rsidR="00594A11" w:rsidRPr="009C014B" w:rsidRDefault="00594A11" w:rsidP="00C25EEA">
          <w:pPr>
            <w:pStyle w:val="Cuadrculamediana21"/>
            <w:jc w:val="center"/>
            <w:rPr>
              <w:rFonts w:ascii="Arial" w:hAnsi="Arial" w:cs="Arial"/>
              <w:sz w:val="20"/>
              <w:szCs w:val="20"/>
              <w:lang w:val="en-US"/>
            </w:rPr>
          </w:pPr>
        </w:p>
      </w:tc>
      <w:tc>
        <w:tcPr>
          <w:tcW w:w="1890" w:type="dxa"/>
          <w:vMerge/>
          <w:tcBorders>
            <w:left w:val="single" w:sz="4" w:space="0" w:color="auto"/>
            <w:bottom w:val="single" w:sz="4" w:space="0" w:color="000000"/>
          </w:tcBorders>
          <w:vAlign w:val="center"/>
        </w:tcPr>
        <w:p w14:paraId="3A4DD7CB" w14:textId="77777777" w:rsidR="00594A11" w:rsidRPr="009C014B" w:rsidRDefault="00594A11" w:rsidP="00C25EEA">
          <w:pPr>
            <w:pStyle w:val="Cuadrculamediana21"/>
            <w:jc w:val="center"/>
            <w:rPr>
              <w:rFonts w:ascii="Arial" w:hAnsi="Arial" w:cs="Arial"/>
              <w:sz w:val="20"/>
              <w:szCs w:val="20"/>
              <w:lang w:val="en-US"/>
            </w:rPr>
          </w:pPr>
        </w:p>
      </w:tc>
    </w:tr>
  </w:tbl>
  <w:p w14:paraId="0AD5EFFE" w14:textId="77777777" w:rsidR="00594A11" w:rsidRDefault="00594A11" w:rsidP="004A6B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7"/>
    <w:lvl w:ilvl="0">
      <w:numFmt w:val="bullet"/>
      <w:lvlText w:val="-"/>
      <w:lvlJc w:val="left"/>
      <w:pPr>
        <w:tabs>
          <w:tab w:val="num" w:pos="360"/>
        </w:tabs>
        <w:ind w:left="360" w:hanging="360"/>
      </w:pPr>
      <w:rPr>
        <w:rFonts w:ascii="Arial" w:hAnsi="Arial" w:cs="Tahoma"/>
      </w:rPr>
    </w:lvl>
  </w:abstractNum>
  <w:abstractNum w:abstractNumId="1" w15:restartNumberingAfterBreak="0">
    <w:nsid w:val="108D2FEE"/>
    <w:multiLevelType w:val="hybridMultilevel"/>
    <w:tmpl w:val="DE8096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6057F7A"/>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8044A9"/>
    <w:multiLevelType w:val="hybridMultilevel"/>
    <w:tmpl w:val="8BE074D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CFB66A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AB3719"/>
    <w:multiLevelType w:val="hybridMultilevel"/>
    <w:tmpl w:val="EDC2DF6A"/>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B00364F"/>
    <w:multiLevelType w:val="hybridMultilevel"/>
    <w:tmpl w:val="CBC4D3A0"/>
    <w:lvl w:ilvl="0" w:tplc="2DD6BD22">
      <w:start w:val="1"/>
      <w:numFmt w:val="bullet"/>
      <w:pStyle w:val="Listita"/>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Symbol"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Symbol"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Symbol" w:hint="default"/>
      </w:rPr>
    </w:lvl>
    <w:lvl w:ilvl="8" w:tplc="08090005" w:tentative="1">
      <w:start w:val="1"/>
      <w:numFmt w:val="bullet"/>
      <w:lvlText w:val=""/>
      <w:lvlJc w:val="left"/>
      <w:pPr>
        <w:ind w:left="6404" w:hanging="360"/>
      </w:pPr>
      <w:rPr>
        <w:rFonts w:ascii="Wingdings" w:hAnsi="Wingdings" w:hint="default"/>
      </w:rPr>
    </w:lvl>
  </w:abstractNum>
  <w:abstractNum w:abstractNumId="7" w15:restartNumberingAfterBreak="0">
    <w:nsid w:val="3CB77217"/>
    <w:multiLevelType w:val="hybridMultilevel"/>
    <w:tmpl w:val="452885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DD84582"/>
    <w:multiLevelType w:val="hybridMultilevel"/>
    <w:tmpl w:val="9E3016E8"/>
    <w:lvl w:ilvl="0" w:tplc="19DED4A6">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9" w15:restartNumberingAfterBreak="0">
    <w:nsid w:val="3E8705D3"/>
    <w:multiLevelType w:val="hybridMultilevel"/>
    <w:tmpl w:val="74E4C250"/>
    <w:lvl w:ilvl="0" w:tplc="0C0A000F">
      <w:start w:val="1"/>
      <w:numFmt w:val="decimal"/>
      <w:lvlText w:val="%1."/>
      <w:lvlJc w:val="left"/>
      <w:pPr>
        <w:ind w:left="72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470D11FB"/>
    <w:multiLevelType w:val="hybridMultilevel"/>
    <w:tmpl w:val="452885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81120F"/>
    <w:multiLevelType w:val="multilevel"/>
    <w:tmpl w:val="4ADC30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2C2F14"/>
    <w:multiLevelType w:val="hybridMultilevel"/>
    <w:tmpl w:val="A934C69E"/>
    <w:lvl w:ilvl="0" w:tplc="080A000F">
      <w:start w:val="1"/>
      <w:numFmt w:val="decimal"/>
      <w:lvlText w:val="%1."/>
      <w:lvlJc w:val="left"/>
      <w:pPr>
        <w:ind w:left="1033" w:hanging="360"/>
      </w:pPr>
    </w:lvl>
    <w:lvl w:ilvl="1" w:tplc="080A0019" w:tentative="1">
      <w:start w:val="1"/>
      <w:numFmt w:val="lowerLetter"/>
      <w:lvlText w:val="%2."/>
      <w:lvlJc w:val="left"/>
      <w:pPr>
        <w:ind w:left="1753" w:hanging="360"/>
      </w:pPr>
    </w:lvl>
    <w:lvl w:ilvl="2" w:tplc="080A001B" w:tentative="1">
      <w:start w:val="1"/>
      <w:numFmt w:val="lowerRoman"/>
      <w:lvlText w:val="%3."/>
      <w:lvlJc w:val="right"/>
      <w:pPr>
        <w:ind w:left="2473" w:hanging="180"/>
      </w:pPr>
    </w:lvl>
    <w:lvl w:ilvl="3" w:tplc="080A000F" w:tentative="1">
      <w:start w:val="1"/>
      <w:numFmt w:val="decimal"/>
      <w:lvlText w:val="%4."/>
      <w:lvlJc w:val="left"/>
      <w:pPr>
        <w:ind w:left="3193" w:hanging="360"/>
      </w:pPr>
    </w:lvl>
    <w:lvl w:ilvl="4" w:tplc="080A0019" w:tentative="1">
      <w:start w:val="1"/>
      <w:numFmt w:val="lowerLetter"/>
      <w:lvlText w:val="%5."/>
      <w:lvlJc w:val="left"/>
      <w:pPr>
        <w:ind w:left="3913" w:hanging="360"/>
      </w:pPr>
    </w:lvl>
    <w:lvl w:ilvl="5" w:tplc="080A001B" w:tentative="1">
      <w:start w:val="1"/>
      <w:numFmt w:val="lowerRoman"/>
      <w:lvlText w:val="%6."/>
      <w:lvlJc w:val="right"/>
      <w:pPr>
        <w:ind w:left="4633" w:hanging="180"/>
      </w:pPr>
    </w:lvl>
    <w:lvl w:ilvl="6" w:tplc="080A000F" w:tentative="1">
      <w:start w:val="1"/>
      <w:numFmt w:val="decimal"/>
      <w:lvlText w:val="%7."/>
      <w:lvlJc w:val="left"/>
      <w:pPr>
        <w:ind w:left="5353" w:hanging="360"/>
      </w:pPr>
    </w:lvl>
    <w:lvl w:ilvl="7" w:tplc="080A0019" w:tentative="1">
      <w:start w:val="1"/>
      <w:numFmt w:val="lowerLetter"/>
      <w:lvlText w:val="%8."/>
      <w:lvlJc w:val="left"/>
      <w:pPr>
        <w:ind w:left="6073" w:hanging="360"/>
      </w:pPr>
    </w:lvl>
    <w:lvl w:ilvl="8" w:tplc="080A001B" w:tentative="1">
      <w:start w:val="1"/>
      <w:numFmt w:val="lowerRoman"/>
      <w:lvlText w:val="%9."/>
      <w:lvlJc w:val="right"/>
      <w:pPr>
        <w:ind w:left="6793" w:hanging="180"/>
      </w:pPr>
    </w:lvl>
  </w:abstractNum>
  <w:abstractNum w:abstractNumId="13" w15:restartNumberingAfterBreak="0">
    <w:nsid w:val="4E3642C4"/>
    <w:multiLevelType w:val="hybridMultilevel"/>
    <w:tmpl w:val="4ADC306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17076C9"/>
    <w:multiLevelType w:val="hybridMultilevel"/>
    <w:tmpl w:val="E2F43D0C"/>
    <w:lvl w:ilvl="0" w:tplc="AAEA440C">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5" w15:restartNumberingAfterBreak="0">
    <w:nsid w:val="5B976FAB"/>
    <w:multiLevelType w:val="multilevel"/>
    <w:tmpl w:val="8BE07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FB55C3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7D0983"/>
    <w:multiLevelType w:val="multilevel"/>
    <w:tmpl w:val="34783CEC"/>
    <w:lvl w:ilvl="0">
      <w:start w:val="1"/>
      <w:numFmt w:val="upperRoman"/>
      <w:pStyle w:val="Ttulo1"/>
      <w:lvlText w:val="Capítulo %1"/>
      <w:lvlJc w:val="left"/>
      <w:pPr>
        <w:ind w:left="1277" w:firstLine="0"/>
      </w:pPr>
      <w:rPr>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tulo2"/>
      <w:lvlText w:val="%1.%2"/>
      <w:lvlJc w:val="left"/>
      <w:pPr>
        <w:ind w:left="0" w:firstLine="0"/>
      </w:pPr>
      <w:rPr>
        <w:rFonts w:hint="default"/>
        <w:lang w:val="es-MX"/>
      </w:rPr>
    </w:lvl>
    <w:lvl w:ilvl="2">
      <w:start w:val="1"/>
      <w:numFmt w:val="decimal"/>
      <w:pStyle w:val="Ttulo3"/>
      <w:lvlText w:val="%1.%2.%3"/>
      <w:lvlJc w:val="left"/>
      <w:pPr>
        <w:ind w:left="0" w:firstLine="0"/>
      </w:pPr>
      <w:rPr>
        <w:rFonts w:hint="default"/>
      </w:rPr>
    </w:lvl>
    <w:lvl w:ilvl="3">
      <w:start w:val="1"/>
      <w:numFmt w:val="decimal"/>
      <w:pStyle w:val="Ttulo4"/>
      <w:lvlText w:val="%1.%2.%3.%4"/>
      <w:lvlJc w:val="left"/>
      <w:pPr>
        <w:ind w:left="284"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18" w15:restartNumberingAfterBreak="0">
    <w:nsid w:val="652B6502"/>
    <w:multiLevelType w:val="hybridMultilevel"/>
    <w:tmpl w:val="7800080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79AA42DC"/>
    <w:multiLevelType w:val="hybridMultilevel"/>
    <w:tmpl w:val="5080B5C6"/>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abstractNumId w:val="17"/>
  </w:num>
  <w:num w:numId="2">
    <w:abstractNumId w:val="6"/>
  </w:num>
  <w:num w:numId="3">
    <w:abstractNumId w:val="9"/>
  </w:num>
  <w:num w:numId="4">
    <w:abstractNumId w:val="3"/>
  </w:num>
  <w:num w:numId="5">
    <w:abstractNumId w:val="16"/>
  </w:num>
  <w:num w:numId="6">
    <w:abstractNumId w:val="15"/>
  </w:num>
  <w:num w:numId="7">
    <w:abstractNumId w:val="13"/>
  </w:num>
  <w:num w:numId="8">
    <w:abstractNumId w:val="11"/>
  </w:num>
  <w:num w:numId="9">
    <w:abstractNumId w:val="5"/>
  </w:num>
  <w:num w:numId="10">
    <w:abstractNumId w:val="1"/>
  </w:num>
  <w:num w:numId="11">
    <w:abstractNumId w:val="7"/>
  </w:num>
  <w:num w:numId="12">
    <w:abstractNumId w:val="10"/>
  </w:num>
  <w:num w:numId="13">
    <w:abstractNumId w:val="19"/>
  </w:num>
  <w:num w:numId="14">
    <w:abstractNumId w:val="2"/>
  </w:num>
  <w:num w:numId="15">
    <w:abstractNumId w:val="8"/>
  </w:num>
  <w:num w:numId="16">
    <w:abstractNumId w:val="12"/>
  </w:num>
  <w:num w:numId="17">
    <w:abstractNumId w:val="14"/>
  </w:num>
  <w:num w:numId="18">
    <w:abstractNumId w:val="4"/>
  </w:num>
  <w:num w:numId="19">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n-GB" w:vendorID="64" w:dllVersion="131078" w:nlCheck="1" w:checkStyle="1"/>
  <w:defaultTabStop w:val="708"/>
  <w:hyphenationZone w:val="425"/>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41"/>
    <w:rsid w:val="00001829"/>
    <w:rsid w:val="000073AB"/>
    <w:rsid w:val="000136DB"/>
    <w:rsid w:val="00014E6D"/>
    <w:rsid w:val="00017789"/>
    <w:rsid w:val="00037ED9"/>
    <w:rsid w:val="000525FA"/>
    <w:rsid w:val="000620B6"/>
    <w:rsid w:val="0008428D"/>
    <w:rsid w:val="00092387"/>
    <w:rsid w:val="000A1372"/>
    <w:rsid w:val="000B430F"/>
    <w:rsid w:val="000B64B2"/>
    <w:rsid w:val="000C6F38"/>
    <w:rsid w:val="000E4D2B"/>
    <w:rsid w:val="000F1E09"/>
    <w:rsid w:val="000F6E7A"/>
    <w:rsid w:val="00133B0A"/>
    <w:rsid w:val="001359DD"/>
    <w:rsid w:val="00151BF6"/>
    <w:rsid w:val="00153398"/>
    <w:rsid w:val="001569F8"/>
    <w:rsid w:val="001971AF"/>
    <w:rsid w:val="001A7656"/>
    <w:rsid w:val="001A7F13"/>
    <w:rsid w:val="001B067A"/>
    <w:rsid w:val="001C3001"/>
    <w:rsid w:val="001D281E"/>
    <w:rsid w:val="001D2EEF"/>
    <w:rsid w:val="001E0E49"/>
    <w:rsid w:val="001E4B19"/>
    <w:rsid w:val="001E7F2E"/>
    <w:rsid w:val="001F4899"/>
    <w:rsid w:val="00226E44"/>
    <w:rsid w:val="00232ED3"/>
    <w:rsid w:val="0026163C"/>
    <w:rsid w:val="00264F5A"/>
    <w:rsid w:val="00272CA9"/>
    <w:rsid w:val="00274A3F"/>
    <w:rsid w:val="002A0A9E"/>
    <w:rsid w:val="00310B5B"/>
    <w:rsid w:val="00312299"/>
    <w:rsid w:val="00314CE4"/>
    <w:rsid w:val="00343B4E"/>
    <w:rsid w:val="003600B1"/>
    <w:rsid w:val="00375778"/>
    <w:rsid w:val="00381CAC"/>
    <w:rsid w:val="00397F33"/>
    <w:rsid w:val="003A0A16"/>
    <w:rsid w:val="003A4706"/>
    <w:rsid w:val="003B3226"/>
    <w:rsid w:val="003C2218"/>
    <w:rsid w:val="003D337A"/>
    <w:rsid w:val="003E6350"/>
    <w:rsid w:val="003F2763"/>
    <w:rsid w:val="003F67B1"/>
    <w:rsid w:val="00422A4A"/>
    <w:rsid w:val="00422D57"/>
    <w:rsid w:val="00423BCE"/>
    <w:rsid w:val="0042534D"/>
    <w:rsid w:val="004274A5"/>
    <w:rsid w:val="0043636B"/>
    <w:rsid w:val="00441534"/>
    <w:rsid w:val="004621E4"/>
    <w:rsid w:val="00463814"/>
    <w:rsid w:val="00464F8D"/>
    <w:rsid w:val="00465277"/>
    <w:rsid w:val="0047232C"/>
    <w:rsid w:val="00475A84"/>
    <w:rsid w:val="00477D77"/>
    <w:rsid w:val="00484D68"/>
    <w:rsid w:val="004A6B41"/>
    <w:rsid w:val="004B60C6"/>
    <w:rsid w:val="004B6CDD"/>
    <w:rsid w:val="004D4D96"/>
    <w:rsid w:val="004E5EAB"/>
    <w:rsid w:val="00504AF7"/>
    <w:rsid w:val="00526BB6"/>
    <w:rsid w:val="0054264D"/>
    <w:rsid w:val="00542DFB"/>
    <w:rsid w:val="00555E7D"/>
    <w:rsid w:val="00563FE2"/>
    <w:rsid w:val="00573BA1"/>
    <w:rsid w:val="005938E7"/>
    <w:rsid w:val="00594A11"/>
    <w:rsid w:val="005A3AB4"/>
    <w:rsid w:val="005A4702"/>
    <w:rsid w:val="005C0907"/>
    <w:rsid w:val="005C0B8C"/>
    <w:rsid w:val="005C37FC"/>
    <w:rsid w:val="005E5039"/>
    <w:rsid w:val="005F00E3"/>
    <w:rsid w:val="005F734D"/>
    <w:rsid w:val="0060549A"/>
    <w:rsid w:val="00632288"/>
    <w:rsid w:val="00634BAF"/>
    <w:rsid w:val="00646895"/>
    <w:rsid w:val="00652AA6"/>
    <w:rsid w:val="006605FF"/>
    <w:rsid w:val="0067260B"/>
    <w:rsid w:val="006B6DA8"/>
    <w:rsid w:val="006D424A"/>
    <w:rsid w:val="006D470F"/>
    <w:rsid w:val="006D4F8F"/>
    <w:rsid w:val="00700A23"/>
    <w:rsid w:val="00704837"/>
    <w:rsid w:val="00707B27"/>
    <w:rsid w:val="00714247"/>
    <w:rsid w:val="007261B0"/>
    <w:rsid w:val="00740544"/>
    <w:rsid w:val="00750193"/>
    <w:rsid w:val="00752665"/>
    <w:rsid w:val="007D359F"/>
    <w:rsid w:val="007E046B"/>
    <w:rsid w:val="007E761E"/>
    <w:rsid w:val="007F3D00"/>
    <w:rsid w:val="007F668D"/>
    <w:rsid w:val="0081649A"/>
    <w:rsid w:val="00821C0A"/>
    <w:rsid w:val="00823C3B"/>
    <w:rsid w:val="008953AC"/>
    <w:rsid w:val="008A76A6"/>
    <w:rsid w:val="008B5269"/>
    <w:rsid w:val="008B7A0F"/>
    <w:rsid w:val="008D1A3B"/>
    <w:rsid w:val="008E7B96"/>
    <w:rsid w:val="008F41B7"/>
    <w:rsid w:val="00901815"/>
    <w:rsid w:val="00906F4D"/>
    <w:rsid w:val="009156DE"/>
    <w:rsid w:val="00920ACB"/>
    <w:rsid w:val="00924859"/>
    <w:rsid w:val="00941A38"/>
    <w:rsid w:val="0096402F"/>
    <w:rsid w:val="00973D10"/>
    <w:rsid w:val="009A2F13"/>
    <w:rsid w:val="009A5711"/>
    <w:rsid w:val="009B27F6"/>
    <w:rsid w:val="009E61F0"/>
    <w:rsid w:val="009F2CA4"/>
    <w:rsid w:val="00A038F9"/>
    <w:rsid w:val="00A12E56"/>
    <w:rsid w:val="00A72CF2"/>
    <w:rsid w:val="00A75793"/>
    <w:rsid w:val="00A97829"/>
    <w:rsid w:val="00AA6265"/>
    <w:rsid w:val="00AF3E1C"/>
    <w:rsid w:val="00B01E96"/>
    <w:rsid w:val="00B102E8"/>
    <w:rsid w:val="00B22167"/>
    <w:rsid w:val="00B34665"/>
    <w:rsid w:val="00B43FBD"/>
    <w:rsid w:val="00B46F06"/>
    <w:rsid w:val="00B52584"/>
    <w:rsid w:val="00B66CAF"/>
    <w:rsid w:val="00B76149"/>
    <w:rsid w:val="00B85706"/>
    <w:rsid w:val="00B96BEC"/>
    <w:rsid w:val="00BB593B"/>
    <w:rsid w:val="00BC6BC3"/>
    <w:rsid w:val="00BF3CDB"/>
    <w:rsid w:val="00C022BE"/>
    <w:rsid w:val="00C07DC9"/>
    <w:rsid w:val="00C213C4"/>
    <w:rsid w:val="00C25EEA"/>
    <w:rsid w:val="00C274B0"/>
    <w:rsid w:val="00C4288B"/>
    <w:rsid w:val="00C52343"/>
    <w:rsid w:val="00C579C9"/>
    <w:rsid w:val="00CB510D"/>
    <w:rsid w:val="00CB61A8"/>
    <w:rsid w:val="00CE088C"/>
    <w:rsid w:val="00CF2053"/>
    <w:rsid w:val="00D21C50"/>
    <w:rsid w:val="00D32688"/>
    <w:rsid w:val="00D563AD"/>
    <w:rsid w:val="00DA1EC1"/>
    <w:rsid w:val="00DD1B0E"/>
    <w:rsid w:val="00DD42D9"/>
    <w:rsid w:val="00DE1B8C"/>
    <w:rsid w:val="00DF2CBA"/>
    <w:rsid w:val="00DF4183"/>
    <w:rsid w:val="00E14718"/>
    <w:rsid w:val="00E2237D"/>
    <w:rsid w:val="00E317FB"/>
    <w:rsid w:val="00E427C0"/>
    <w:rsid w:val="00E43C9E"/>
    <w:rsid w:val="00E5076E"/>
    <w:rsid w:val="00E52ECB"/>
    <w:rsid w:val="00E622F5"/>
    <w:rsid w:val="00E70621"/>
    <w:rsid w:val="00E90846"/>
    <w:rsid w:val="00E913CA"/>
    <w:rsid w:val="00EA10BC"/>
    <w:rsid w:val="00EB6E8D"/>
    <w:rsid w:val="00EC6696"/>
    <w:rsid w:val="00EE54FA"/>
    <w:rsid w:val="00EF37E4"/>
    <w:rsid w:val="00EF77AF"/>
    <w:rsid w:val="00F0031C"/>
    <w:rsid w:val="00F01CC3"/>
    <w:rsid w:val="00F17A44"/>
    <w:rsid w:val="00F23AB6"/>
    <w:rsid w:val="00F26188"/>
    <w:rsid w:val="00F37F9B"/>
    <w:rsid w:val="00F56B2B"/>
    <w:rsid w:val="00F862EC"/>
    <w:rsid w:val="00F9238B"/>
    <w:rsid w:val="00F92F16"/>
    <w:rsid w:val="00FB28A4"/>
    <w:rsid w:val="00FC0AF7"/>
    <w:rsid w:val="00FC421F"/>
    <w:rsid w:val="00FE5F1E"/>
    <w:rsid w:val="00FF0522"/>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F5C4803"/>
  <w15:docId w15:val="{EBC6B68C-9D65-44E2-8EAB-9E12F7A7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GB"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lang w:val="es-MX" w:eastAsia="es-ES"/>
    </w:rPr>
  </w:style>
  <w:style w:type="paragraph" w:styleId="Ttulo1">
    <w:name w:val="heading 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styleId="Ttulo2">
    <w:name w:val="heading 2"/>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lang w:val="en-GB"/>
    </w:rPr>
  </w:style>
  <w:style w:type="paragraph" w:styleId="Ttulo3">
    <w:name w:val="heading 3"/>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styleId="Ttulo4">
    <w:name w:val="heading 4"/>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styleId="Ttulo5">
    <w:name w:val="heading 5"/>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14E6D"/>
    <w:rPr>
      <w:rFonts w:asciiTheme="majorHAnsi" w:eastAsiaTheme="majorEastAsia" w:hAnsiTheme="majorHAnsi" w:cstheme="majorBidi"/>
      <w:b/>
      <w:bCs/>
      <w:color w:val="365F91" w:themeColor="accent1" w:themeShade="BF"/>
      <w:sz w:val="56"/>
      <w:szCs w:val="56"/>
      <w:lang w:val="es-MX" w:eastAsia="es-ES"/>
    </w:rPr>
  </w:style>
  <w:style w:type="character" w:customStyle="1" w:styleId="Ttulo2Car">
    <w:name w:val="Título 2 Car"/>
    <w:basedOn w:val="Fuentedeprrafopredeter"/>
    <w:link w:val="Ttulo2"/>
    <w:rsid w:val="00014E6D"/>
    <w:rPr>
      <w:rFonts w:asciiTheme="majorHAnsi" w:eastAsia="Times New Roman" w:hAnsiTheme="majorHAnsi" w:cstheme="majorBidi"/>
      <w:b/>
      <w:bCs/>
      <w:color w:val="4F81BD" w:themeColor="accent1"/>
      <w:sz w:val="28"/>
      <w:szCs w:val="28"/>
      <w:lang w:eastAsia="es-ES"/>
    </w:rPr>
  </w:style>
  <w:style w:type="character" w:customStyle="1" w:styleId="Ttulo3Car">
    <w:name w:val="Título 3 Car"/>
    <w:basedOn w:val="Fuentedeprrafopredeter"/>
    <w:link w:val="Ttulo3"/>
    <w:rsid w:val="00014E6D"/>
    <w:rPr>
      <w:rFonts w:eastAsiaTheme="majorEastAsia" w:cstheme="majorBidi"/>
      <w:b/>
      <w:bCs/>
      <w:color w:val="4F81BD" w:themeColor="accent1"/>
      <w:lang w:val="es-MX" w:eastAsia="es-ES"/>
    </w:rPr>
  </w:style>
  <w:style w:type="character" w:customStyle="1" w:styleId="Ttulo4Car">
    <w:name w:val="Título 4 Car"/>
    <w:basedOn w:val="Fuentedeprrafopredeter"/>
    <w:link w:val="Ttulo4"/>
    <w:rsid w:val="00014E6D"/>
    <w:rPr>
      <w:rFonts w:asciiTheme="majorHAnsi" w:eastAsiaTheme="majorEastAsia" w:hAnsiTheme="majorHAnsi" w:cstheme="majorBidi"/>
      <w:b/>
      <w:bCs/>
      <w:i/>
      <w:iCs/>
      <w:color w:val="4F81BD" w:themeColor="accent1"/>
      <w:sz w:val="22"/>
      <w:lang w:val="es-MX" w:eastAsia="es-ES"/>
    </w:rPr>
  </w:style>
  <w:style w:type="character" w:customStyle="1" w:styleId="Ttulo5Car">
    <w:name w:val="Título 5 Car"/>
    <w:basedOn w:val="Fuentedeprrafopredeter"/>
    <w:link w:val="Ttulo5"/>
    <w:rsid w:val="00014E6D"/>
    <w:rPr>
      <w:rFonts w:asciiTheme="majorHAnsi" w:eastAsiaTheme="majorEastAsia" w:hAnsiTheme="majorHAnsi" w:cstheme="majorBidi"/>
      <w:color w:val="243F60" w:themeColor="accent1" w:themeShade="7F"/>
      <w:lang w:val="es-MX" w:eastAsia="es-ES"/>
    </w:rPr>
  </w:style>
  <w:style w:type="character" w:customStyle="1" w:styleId="Ttulo6Car">
    <w:name w:val="Título 6 Car"/>
    <w:basedOn w:val="Fuentedeprrafopredeter"/>
    <w:link w:val="Ttulo6"/>
    <w:semiHidden/>
    <w:rsid w:val="00014E6D"/>
    <w:rPr>
      <w:rFonts w:asciiTheme="majorHAnsi" w:eastAsiaTheme="majorEastAsia" w:hAnsiTheme="majorHAnsi" w:cstheme="majorBidi"/>
      <w:i/>
      <w:iCs/>
      <w:color w:val="243F60" w:themeColor="accent1" w:themeShade="7F"/>
      <w:lang w:val="es-MX" w:eastAsia="es-ES"/>
    </w:rPr>
  </w:style>
  <w:style w:type="character" w:customStyle="1" w:styleId="Ttulo7Car">
    <w:name w:val="Título 7 Car"/>
    <w:basedOn w:val="Fuentedeprrafopredeter"/>
    <w:link w:val="Ttulo7"/>
    <w:semiHidden/>
    <w:rsid w:val="00014E6D"/>
    <w:rPr>
      <w:rFonts w:asciiTheme="majorHAnsi" w:eastAsiaTheme="majorEastAsia" w:hAnsiTheme="majorHAnsi" w:cstheme="majorBidi"/>
      <w:i/>
      <w:iCs/>
      <w:color w:val="404040" w:themeColor="text1" w:themeTint="BF"/>
      <w:lang w:val="es-MX" w:eastAsia="es-ES"/>
    </w:rPr>
  </w:style>
  <w:style w:type="character" w:customStyle="1" w:styleId="Ttulo8Car">
    <w:name w:val="Título 8 Car"/>
    <w:basedOn w:val="Fuentedeprrafopredeter"/>
    <w:link w:val="Ttulo8"/>
    <w:semiHidden/>
    <w:rsid w:val="00014E6D"/>
    <w:rPr>
      <w:rFonts w:asciiTheme="majorHAnsi" w:eastAsiaTheme="majorEastAsia" w:hAnsiTheme="majorHAnsi" w:cstheme="majorBidi"/>
      <w:color w:val="404040" w:themeColor="text1" w:themeTint="BF"/>
      <w:lang w:val="es-MX" w:eastAsia="es-ES"/>
    </w:rPr>
  </w:style>
  <w:style w:type="character" w:customStyle="1" w:styleId="Ttulo9Car">
    <w:name w:val="Título 9 Car"/>
    <w:basedOn w:val="Fuentedeprrafopredeter"/>
    <w:link w:val="Ttulo9"/>
    <w:semiHidden/>
    <w:rsid w:val="00014E6D"/>
    <w:rPr>
      <w:rFonts w:asciiTheme="majorHAnsi" w:eastAsiaTheme="majorEastAsia" w:hAnsiTheme="majorHAnsi" w:cstheme="majorBidi"/>
      <w:i/>
      <w:iCs/>
      <w:color w:val="404040" w:themeColor="text1" w:themeTint="BF"/>
      <w:lang w:val="es-MX" w:eastAsia="es-ES"/>
    </w:rPr>
  </w:style>
  <w:style w:type="paragraph" w:styleId="Descripcin">
    <w:name w:val="caption"/>
    <w:basedOn w:val="Normal"/>
    <w:next w:val="Normal"/>
    <w:link w:val="DescripcinCar"/>
    <w:unhideWhenUsed/>
    <w:qFormat/>
    <w:rsid w:val="00014E6D"/>
    <w:pPr>
      <w:keepNext/>
      <w:keepLines/>
      <w:pBdr>
        <w:top w:val="single" w:sz="4" w:space="1" w:color="auto"/>
        <w:left w:val="single" w:sz="4" w:space="4" w:color="auto"/>
        <w:bottom w:val="single" w:sz="4" w:space="1" w:color="auto"/>
        <w:right w:val="single" w:sz="4" w:space="4" w:color="auto"/>
      </w:pBdr>
      <w:spacing w:after="200"/>
      <w:ind w:left="1560" w:right="51" w:hanging="1560"/>
    </w:pPr>
    <w:rPr>
      <w:b/>
      <w:bCs/>
      <w:i/>
      <w:color w:val="4F81BD" w:themeColor="accent1"/>
      <w:sz w:val="18"/>
      <w:szCs w:val="18"/>
    </w:rPr>
  </w:style>
  <w:style w:type="character" w:customStyle="1" w:styleId="DescripcinCar">
    <w:name w:val="Descripción Car"/>
    <w:basedOn w:val="Fuentedeprrafopredeter"/>
    <w:link w:val="Descripcin"/>
    <w:rsid w:val="00014E6D"/>
    <w:rPr>
      <w:rFonts w:eastAsiaTheme="minorEastAsia"/>
      <w:b/>
      <w:bCs/>
      <w:i/>
      <w:color w:val="4F81BD" w:themeColor="accent1"/>
      <w:kern w:val="24"/>
      <w:sz w:val="18"/>
      <w:szCs w:val="18"/>
      <w:lang w:val="es-MX" w:eastAsia="es-ES"/>
    </w:rPr>
  </w:style>
  <w:style w:type="paragraph" w:styleId="Puesto">
    <w:name w:val="Title"/>
    <w:basedOn w:val="Normal"/>
    <w:next w:val="Normal"/>
    <w:link w:val="PuestoCar"/>
    <w:qFormat/>
    <w:rsid w:val="00014E6D"/>
    <w:pPr>
      <w:spacing w:after="60"/>
      <w:jc w:val="center"/>
      <w:outlineLvl w:val="0"/>
    </w:pPr>
    <w:rPr>
      <w:rFonts w:ascii="Cambria" w:hAnsi="Cambria"/>
      <w:b/>
      <w:bCs/>
      <w:kern w:val="28"/>
      <w:sz w:val="32"/>
      <w:szCs w:val="32"/>
      <w:lang w:val="es-ES"/>
    </w:rPr>
  </w:style>
  <w:style w:type="character" w:customStyle="1" w:styleId="PuestoCar">
    <w:name w:val="Puesto Car"/>
    <w:basedOn w:val="Fuentedeprrafopredeter"/>
    <w:link w:val="Puesto"/>
    <w:rsid w:val="00014E6D"/>
    <w:rPr>
      <w:rFonts w:ascii="Cambria" w:hAnsi="Cambria"/>
      <w:b/>
      <w:bCs/>
      <w:kern w:val="28"/>
      <w:sz w:val="32"/>
      <w:szCs w:val="32"/>
      <w:lang w:val="es-ES" w:eastAsia="es-ES"/>
    </w:rPr>
  </w:style>
  <w:style w:type="paragraph" w:styleId="Subttulo">
    <w:name w:val="Subtitle"/>
    <w:basedOn w:val="Normal"/>
    <w:next w:val="Normal"/>
    <w:link w:val="SubttuloCar"/>
    <w:qFormat/>
    <w:rsid w:val="00014E6D"/>
    <w:pPr>
      <w:numPr>
        <w:ilvl w:val="1"/>
      </w:numPr>
      <w:ind w:firstLine="284"/>
    </w:pPr>
    <w:rPr>
      <w:rFonts w:asciiTheme="majorHAnsi" w:eastAsiaTheme="majorEastAsia" w:hAnsiTheme="majorHAnsi" w:cstheme="majorBidi"/>
      <w:i/>
      <w:iCs/>
      <w:color w:val="4F81BD" w:themeColor="accent1"/>
      <w:spacing w:val="15"/>
      <w:sz w:val="36"/>
    </w:rPr>
  </w:style>
  <w:style w:type="character" w:customStyle="1" w:styleId="SubttuloCar">
    <w:name w:val="Subtítulo Car"/>
    <w:basedOn w:val="Fuentedeprrafopredeter"/>
    <w:link w:val="Subttulo"/>
    <w:rsid w:val="00014E6D"/>
    <w:rPr>
      <w:rFonts w:asciiTheme="majorHAnsi" w:eastAsiaTheme="majorEastAsia" w:hAnsiTheme="majorHAnsi" w:cstheme="majorBidi"/>
      <w:i/>
      <w:iCs/>
      <w:color w:val="4F81BD" w:themeColor="accent1"/>
      <w:spacing w:val="15"/>
      <w:kern w:val="24"/>
      <w:sz w:val="36"/>
      <w:szCs w:val="24"/>
      <w:lang w:val="es-MX"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paragraph" w:styleId="Sinespaciado">
    <w:name w:val="No Spacing"/>
    <w:link w:val="SinespaciadoCar"/>
    <w:uiPriority w:val="1"/>
    <w:qFormat/>
    <w:rsid w:val="00014E6D"/>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14E6D"/>
    <w:rPr>
      <w:rFonts w:asciiTheme="minorHAnsi" w:eastAsiaTheme="minorEastAsia" w:hAnsiTheme="minorHAnsi" w:cstheme="minorBidi"/>
      <w:sz w:val="22"/>
      <w:szCs w:val="22"/>
      <w:lang w:val="es-ES" w:eastAsia="en-US"/>
    </w:rPr>
  </w:style>
  <w:style w:type="paragraph" w:styleId="Prrafodelista">
    <w:name w:val="List Paragraph"/>
    <w:basedOn w:val="Normal"/>
    <w:link w:val="PrrafodelistaCar"/>
    <w:uiPriority w:val="34"/>
    <w:qFormat/>
    <w:rsid w:val="00014E6D"/>
    <w:pPr>
      <w:ind w:left="720"/>
      <w:contextualSpacing/>
    </w:pPr>
    <w:rPr>
      <w:lang w:val="en-GB" w:eastAsia="en-GB"/>
    </w:rPr>
  </w:style>
  <w:style w:type="character" w:customStyle="1" w:styleId="PrrafodelistaCar">
    <w:name w:val="Párrafo de lista Car"/>
    <w:basedOn w:val="Fuentedeprrafopredeter"/>
    <w:link w:val="Prrafodelista"/>
    <w:uiPriority w:val="34"/>
    <w:rsid w:val="00014E6D"/>
    <w:rPr>
      <w:rFonts w:eastAsiaTheme="minorEastAsia"/>
      <w:kern w:val="24"/>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paragraph" w:customStyle="1" w:styleId="PESUDOCDIGO">
    <w:name w:val="PESUDOCÓDIGO"/>
    <w:basedOn w:val="Normal"/>
    <w:link w:val="PESUDOCDIGOCar"/>
    <w:qFormat/>
    <w:rsid w:val="00014E6D"/>
    <w:pPr>
      <w:keepNext/>
      <w:keepLines/>
      <w:pBdr>
        <w:top w:val="single" w:sz="4" w:space="1" w:color="auto" w:shadow="1"/>
        <w:left w:val="single" w:sz="4" w:space="4" w:color="auto" w:shadow="1"/>
        <w:bottom w:val="single" w:sz="4" w:space="1" w:color="auto" w:shadow="1"/>
        <w:right w:val="single" w:sz="4" w:space="4" w:color="auto" w:shadow="1"/>
      </w:pBdr>
    </w:pPr>
    <w:rPr>
      <w:rFonts w:ascii="Agency FB" w:hAnsi="Agency FB"/>
    </w:rPr>
  </w:style>
  <w:style w:type="character" w:customStyle="1" w:styleId="PESUDOCDIGOCar">
    <w:name w:val="PESUDOCÓDIGO Car"/>
    <w:basedOn w:val="Fuentedeprrafopredeter"/>
    <w:link w:val="PESUDOCDIGO"/>
    <w:rsid w:val="00014E6D"/>
    <w:rPr>
      <w:rFonts w:ascii="Agency FB" w:eastAsiaTheme="minorEastAsia" w:hAnsi="Agency FB"/>
      <w:kern w:val="24"/>
      <w:sz w:val="24"/>
      <w:lang w:val="en-US" w:eastAsia="es-ES"/>
    </w:rPr>
  </w:style>
  <w:style w:type="paragraph" w:customStyle="1" w:styleId="NormalCentrado">
    <w:name w:val="Normal Centrado"/>
    <w:basedOn w:val="Normal"/>
    <w:link w:val="NormalCentradoCar"/>
    <w:qFormat/>
    <w:rsid w:val="00014E6D"/>
    <w:pPr>
      <w:jc w:val="center"/>
    </w:pPr>
  </w:style>
  <w:style w:type="character" w:customStyle="1" w:styleId="NormalCentradoCar">
    <w:name w:val="Normal Centrado Car"/>
    <w:basedOn w:val="Fuentedeprrafopredeter"/>
    <w:link w:val="NormalCentrado"/>
    <w:rsid w:val="00014E6D"/>
    <w:rPr>
      <w:rFonts w:eastAsiaTheme="minorEastAsia"/>
      <w:kern w:val="24"/>
      <w:sz w:val="24"/>
      <w:lang w:val="en-US" w:eastAsia="es-ES"/>
    </w:rPr>
  </w:style>
  <w:style w:type="paragraph" w:customStyle="1" w:styleId="cdigo">
    <w:name w:val="código"/>
    <w:basedOn w:val="Normal"/>
    <w:link w:val="cdigoCar"/>
    <w:qFormat/>
    <w:rsid w:val="00014E6D"/>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uppressAutoHyphens/>
    </w:pPr>
    <w:rPr>
      <w:rFonts w:ascii="Courier New" w:hAnsi="Courier New"/>
      <w:lang w:val="en-GB" w:eastAsia="en-GB"/>
    </w:rPr>
  </w:style>
  <w:style w:type="character" w:customStyle="1" w:styleId="cdigoCar">
    <w:name w:val="código Car"/>
    <w:basedOn w:val="Fuentedeprrafopredeter"/>
    <w:link w:val="cdigo"/>
    <w:rsid w:val="00014E6D"/>
    <w:rPr>
      <w:rFonts w:ascii="Courier New" w:eastAsiaTheme="minorEastAsia" w:hAnsi="Courier New"/>
      <w:kern w:val="24"/>
      <w:shd w:val="clear" w:color="auto" w:fill="F2F2F2" w:themeFill="background1" w:themeFillShade="F2"/>
    </w:rPr>
  </w:style>
  <w:style w:type="paragraph" w:customStyle="1" w:styleId="Listita">
    <w:name w:val="Listita"/>
    <w:basedOn w:val="Prrafodelista"/>
    <w:link w:val="ListitaCar"/>
    <w:qFormat/>
    <w:rsid w:val="00014E6D"/>
    <w:pPr>
      <w:numPr>
        <w:numId w:val="2"/>
      </w:numPr>
    </w:pPr>
  </w:style>
  <w:style w:type="character" w:customStyle="1" w:styleId="ListitaCar">
    <w:name w:val="Listita Car"/>
    <w:basedOn w:val="PrrafodelistaCar"/>
    <w:link w:val="Listita"/>
    <w:rsid w:val="00014E6D"/>
    <w:rPr>
      <w:rFonts w:eastAsia="Times New Roman"/>
      <w:kern w:val="24"/>
      <w:sz w:val="24"/>
      <w:lang w:eastAsia="en-GB"/>
    </w:rPr>
  </w:style>
  <w:style w:type="paragraph" w:customStyle="1" w:styleId="NormalCaja">
    <w:name w:val="Normal Caja"/>
    <w:basedOn w:val="Normal"/>
    <w:link w:val="NormalCajaCar"/>
    <w:qFormat/>
    <w:rsid w:val="00014E6D"/>
    <w:rPr>
      <w:rFonts w:ascii="Candara" w:hAnsi="Candara"/>
      <w:color w:val="000000" w:themeColor="text1"/>
      <w:sz w:val="18"/>
    </w:rPr>
  </w:style>
  <w:style w:type="character" w:customStyle="1" w:styleId="NormalCajaCar">
    <w:name w:val="Normal Caja Car"/>
    <w:basedOn w:val="Fuentedeprrafopredeter"/>
    <w:link w:val="NormalCaja"/>
    <w:rsid w:val="00014E6D"/>
    <w:rPr>
      <w:rFonts w:ascii="Candara" w:eastAsiaTheme="minorEastAsia" w:hAnsi="Candara"/>
      <w:color w:val="000000" w:themeColor="text1"/>
      <w:kern w:val="24"/>
      <w:sz w:val="18"/>
      <w:lang w:val="en-US" w:eastAsia="es-ES"/>
    </w:rPr>
  </w:style>
  <w:style w:type="paragraph" w:customStyle="1" w:styleId="normalCajaCourier">
    <w:name w:val="normalCajaCourier"/>
    <w:basedOn w:val="NormalCaja"/>
    <w:link w:val="normalCajaCourierCar"/>
    <w:qFormat/>
    <w:rsid w:val="00014E6D"/>
    <w:rPr>
      <w:rFonts w:ascii="Courier New" w:hAnsi="Courier New"/>
    </w:rPr>
  </w:style>
  <w:style w:type="character" w:customStyle="1" w:styleId="normalCajaCourierCar">
    <w:name w:val="normalCajaCourier Car"/>
    <w:basedOn w:val="NormalCajaCar"/>
    <w:link w:val="normalCajaCourier"/>
    <w:rsid w:val="00014E6D"/>
    <w:rPr>
      <w:rFonts w:ascii="Courier New" w:eastAsiaTheme="minorEastAsia" w:hAnsi="Courier New"/>
      <w:color w:val="000000" w:themeColor="text1"/>
      <w:kern w:val="24"/>
      <w:sz w:val="18"/>
      <w:lang w:val="en-US" w:eastAsia="es-ES"/>
    </w:rPr>
  </w:style>
  <w:style w:type="paragraph" w:customStyle="1" w:styleId="cdigocorto">
    <w:name w:val="código corto"/>
    <w:basedOn w:val="Normal"/>
    <w:link w:val="cdigocortoCar"/>
    <w:qFormat/>
    <w:rsid w:val="00014E6D"/>
    <w:rPr>
      <w:rFonts w:ascii="Courier New" w:hAnsi="Courier New" w:cs="Courier New"/>
    </w:rPr>
  </w:style>
  <w:style w:type="character" w:customStyle="1" w:styleId="cdigocortoCar">
    <w:name w:val="código corto Car"/>
    <w:basedOn w:val="Fuentedeprrafopredeter"/>
    <w:link w:val="cdigocorto"/>
    <w:rsid w:val="00014E6D"/>
    <w:rPr>
      <w:rFonts w:ascii="Courier New" w:eastAsiaTheme="minorEastAsia" w:hAnsi="Courier New" w:cs="Courier New"/>
      <w:kern w:val="24"/>
      <w:lang w:val="en-US" w:eastAsia="es-ES"/>
    </w:rPr>
  </w:style>
  <w:style w:type="paragraph" w:customStyle="1" w:styleId="EpgrafeCentrado">
    <w:name w:val="Epígrafe Centrado"/>
    <w:basedOn w:val="Descripcin"/>
    <w:link w:val="EpgrafeCentradoCar"/>
    <w:qFormat/>
    <w:rsid w:val="00014E6D"/>
    <w:pPr>
      <w:jc w:val="center"/>
    </w:pPr>
  </w:style>
  <w:style w:type="character" w:customStyle="1" w:styleId="EpgrafeCentradoCar">
    <w:name w:val="Epígrafe Centrado Car"/>
    <w:basedOn w:val="DescripcinCar"/>
    <w:link w:val="EpgrafeCentrado"/>
    <w:rsid w:val="00014E6D"/>
    <w:rPr>
      <w:rFonts w:eastAsiaTheme="minorEastAsia"/>
      <w:b/>
      <w:bCs/>
      <w:i/>
      <w:color w:val="4F81BD" w:themeColor="accent1"/>
      <w:kern w:val="24"/>
      <w:sz w:val="18"/>
      <w:szCs w:val="18"/>
      <w:lang w:val="es-MX" w:eastAsia="es-ES"/>
    </w:rPr>
  </w:style>
  <w:style w:type="paragraph" w:customStyle="1" w:styleId="EpgrafeTable">
    <w:name w:val="Epígrafe Table"/>
    <w:basedOn w:val="EpgrafeCentrado"/>
    <w:link w:val="EpgrafeTableCar"/>
    <w:qFormat/>
    <w:rsid w:val="00014E6D"/>
    <w:pPr>
      <w:pBdr>
        <w:top w:val="none" w:sz="0" w:space="0" w:color="auto"/>
        <w:left w:val="none" w:sz="0" w:space="0" w:color="auto"/>
        <w:bottom w:val="none" w:sz="0" w:space="0" w:color="auto"/>
        <w:right w:val="none" w:sz="0" w:space="0" w:color="auto"/>
      </w:pBdr>
    </w:pPr>
    <w:rPr>
      <w:szCs w:val="22"/>
      <w:lang w:val="es-ES"/>
    </w:rPr>
  </w:style>
  <w:style w:type="character" w:customStyle="1" w:styleId="EpgrafeTableCar">
    <w:name w:val="Epígrafe Table Car"/>
    <w:basedOn w:val="EpgrafeCentradoCar"/>
    <w:link w:val="EpgrafeTable"/>
    <w:rsid w:val="00014E6D"/>
    <w:rPr>
      <w:rFonts w:eastAsiaTheme="minorEastAsia"/>
      <w:b/>
      <w:bCs/>
      <w:i/>
      <w:color w:val="4F81BD" w:themeColor="accent1"/>
      <w:kern w:val="24"/>
      <w:sz w:val="18"/>
      <w:szCs w:val="22"/>
      <w:lang w:val="es-ES" w:eastAsia="es-ES"/>
    </w:rPr>
  </w:style>
  <w:style w:type="paragraph" w:customStyle="1" w:styleId="NormalCajaCentrado">
    <w:name w:val="Normal Caja Centrado"/>
    <w:basedOn w:val="NormalCaja"/>
    <w:link w:val="NormalCajaCentradoCar"/>
    <w:qFormat/>
    <w:rsid w:val="00014E6D"/>
    <w:pPr>
      <w:jc w:val="center"/>
    </w:pPr>
  </w:style>
  <w:style w:type="character" w:customStyle="1" w:styleId="NormalCajaCentradoCar">
    <w:name w:val="Normal Caja Centrado Car"/>
    <w:basedOn w:val="NormalCajaCar"/>
    <w:link w:val="NormalCajaCentrado"/>
    <w:rsid w:val="00014E6D"/>
    <w:rPr>
      <w:rFonts w:ascii="Candara" w:eastAsiaTheme="minorEastAsia" w:hAnsi="Candara"/>
      <w:color w:val="000000" w:themeColor="text1"/>
      <w:kern w:val="24"/>
      <w:sz w:val="18"/>
      <w:lang w:val="en-US" w:eastAsia="es-ES"/>
    </w:rPr>
  </w:style>
  <w:style w:type="character" w:styleId="Nmerodelnea">
    <w:name w:val="line number"/>
    <w:basedOn w:val="Fuentedeprrafopredeter"/>
    <w:uiPriority w:val="99"/>
    <w:semiHidden/>
    <w:unhideWhenUsed/>
    <w:rsid w:val="004A6B41"/>
  </w:style>
  <w:style w:type="paragraph" w:styleId="Encabezado">
    <w:name w:val="header"/>
    <w:basedOn w:val="Normal"/>
    <w:link w:val="EncabezadoCar"/>
    <w:uiPriority w:val="99"/>
    <w:unhideWhenUsed/>
    <w:rsid w:val="004A6B41"/>
    <w:pPr>
      <w:tabs>
        <w:tab w:val="center" w:pos="4419"/>
        <w:tab w:val="right" w:pos="8838"/>
      </w:tabs>
    </w:pPr>
  </w:style>
  <w:style w:type="character" w:customStyle="1" w:styleId="EncabezadoCar">
    <w:name w:val="Encabezado Car"/>
    <w:basedOn w:val="Fuentedeprrafopredeter"/>
    <w:link w:val="Encabezado"/>
    <w:uiPriority w:val="99"/>
    <w:rsid w:val="004A6B41"/>
    <w:rPr>
      <w:rFonts w:eastAsiaTheme="minorEastAsia"/>
      <w:kern w:val="24"/>
      <w:sz w:val="24"/>
      <w:lang w:val="en-US" w:eastAsia="es-ES"/>
    </w:rPr>
  </w:style>
  <w:style w:type="paragraph" w:styleId="Piedepgina">
    <w:name w:val="footer"/>
    <w:basedOn w:val="Normal"/>
    <w:link w:val="PiedepginaCar"/>
    <w:uiPriority w:val="99"/>
    <w:unhideWhenUsed/>
    <w:rsid w:val="004A6B41"/>
    <w:pPr>
      <w:tabs>
        <w:tab w:val="center" w:pos="4419"/>
        <w:tab w:val="right" w:pos="8838"/>
      </w:tabs>
    </w:pPr>
  </w:style>
  <w:style w:type="character" w:customStyle="1" w:styleId="PiedepginaCar">
    <w:name w:val="Pie de página Car"/>
    <w:basedOn w:val="Fuentedeprrafopredeter"/>
    <w:link w:val="Piedepgina"/>
    <w:uiPriority w:val="99"/>
    <w:rsid w:val="004A6B41"/>
    <w:rPr>
      <w:rFonts w:eastAsiaTheme="minorEastAsia"/>
      <w:kern w:val="24"/>
      <w:sz w:val="24"/>
      <w:lang w:val="en-US" w:eastAsia="es-ES"/>
    </w:rPr>
  </w:style>
  <w:style w:type="paragraph" w:customStyle="1" w:styleId="Cuadrculamediana21">
    <w:name w:val="Cuadrícula mediana 21"/>
    <w:uiPriority w:val="1"/>
    <w:qFormat/>
    <w:rsid w:val="004A6B41"/>
    <w:rPr>
      <w:rFonts w:ascii="Calibri" w:eastAsia="Calibri" w:hAnsi="Calibri"/>
      <w:sz w:val="22"/>
      <w:szCs w:val="22"/>
      <w:lang w:val="es-MX"/>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A6B41"/>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B41"/>
    <w:rPr>
      <w:rFonts w:ascii="Tahoma" w:eastAsia="Times New Roman" w:hAnsi="Tahoma" w:cs="Tahoma"/>
      <w:sz w:val="16"/>
      <w:szCs w:val="16"/>
      <w:lang w:val="es-MX" w:eastAsia="es-ES"/>
    </w:rPr>
  </w:style>
  <w:style w:type="paragraph" w:customStyle="1" w:styleId="Casillasdeverificacin">
    <w:name w:val="Casillas de verificación"/>
    <w:basedOn w:val="Normal"/>
    <w:rsid w:val="000A1372"/>
    <w:pPr>
      <w:spacing w:before="360" w:after="360"/>
    </w:pPr>
    <w:rPr>
      <w:lang w:val="es-ES"/>
    </w:rPr>
  </w:style>
  <w:style w:type="character" w:styleId="Hipervnculo">
    <w:name w:val="Hyperlink"/>
    <w:basedOn w:val="Fuentedeprrafopredeter"/>
    <w:rsid w:val="00343B4E"/>
    <w:rPr>
      <w:strike w:val="0"/>
      <w:dstrike w:val="0"/>
      <w:color w:val="00008B"/>
      <w:u w:val="none"/>
      <w:effect w:val="none"/>
    </w:rPr>
  </w:style>
  <w:style w:type="paragraph" w:customStyle="1" w:styleId="Default">
    <w:name w:val="Default"/>
    <w:rsid w:val="00F26188"/>
    <w:pPr>
      <w:widowControl w:val="0"/>
      <w:autoSpaceDE w:val="0"/>
      <w:autoSpaceDN w:val="0"/>
      <w:adjustRightInd w:val="0"/>
    </w:pPr>
    <w:rPr>
      <w:color w:val="000000"/>
      <w:lang w:val="es-ES"/>
    </w:rPr>
  </w:style>
  <w:style w:type="paragraph" w:customStyle="1" w:styleId="ListParagraph1">
    <w:name w:val="List Paragraph1"/>
    <w:basedOn w:val="Normal"/>
    <w:rsid w:val="00526BB6"/>
    <w:pPr>
      <w:suppressAutoHyphens/>
      <w:spacing w:after="200" w:line="276" w:lineRule="auto"/>
      <w:ind w:left="720"/>
    </w:pPr>
    <w:rPr>
      <w:rFonts w:ascii="Cambria" w:eastAsia="Arial Unicode MS" w:hAnsi="Cambria" w:cs="Cambria"/>
      <w:kern w:val="1"/>
      <w:sz w:val="22"/>
      <w:szCs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35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mx/ebooks?output=ws2&amp;as_brr=5&amp;q=inauthor%3A%22Joseph%20K.%20Blitzstein%22&amp;hl=d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ooks.google.com.mx/books?id=WGQLBAAAQBAJ&amp;dq=inauthor%3A%22Sheldon%20M.%20Ross%22&amp;hl=da&amp;source=gbs_similarbooks" TargetMode="External"/><Relationship Id="rId4" Type="http://schemas.openxmlformats.org/officeDocument/2006/relationships/settings" Target="settings.xml"/><Relationship Id="rId9" Type="http://schemas.openxmlformats.org/officeDocument/2006/relationships/hyperlink" Target="https://books.google.com.mx/ebooks?output=ws2&amp;as_brr=5&amp;q=inauthor%3A%22Jessica%20Hwang%22&amp;hl=da"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85FD4-8D9E-4611-90C8-5148DD780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918</Words>
  <Characters>5054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usuario</cp:lastModifiedBy>
  <cp:revision>12</cp:revision>
  <cp:lastPrinted>2016-04-20T18:56:00Z</cp:lastPrinted>
  <dcterms:created xsi:type="dcterms:W3CDTF">2017-05-31T19:42:00Z</dcterms:created>
  <dcterms:modified xsi:type="dcterms:W3CDTF">2017-07-10T21:09:00Z</dcterms:modified>
</cp:coreProperties>
</file>