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214F8B" w14:paraId="7305A423" w14:textId="77777777" w:rsidTr="00C26425">
        <w:tc>
          <w:tcPr>
            <w:tcW w:w="9464" w:type="dxa"/>
          </w:tcPr>
          <w:p w14:paraId="54AD8DC8" w14:textId="77777777" w:rsidR="004A6B41" w:rsidRPr="00214F8B" w:rsidRDefault="004A6B41" w:rsidP="00C26425">
            <w:pPr>
              <w:pStyle w:val="Cuadrculamediana21"/>
              <w:tabs>
                <w:tab w:val="left" w:pos="9072"/>
              </w:tabs>
              <w:ind w:right="176"/>
              <w:jc w:val="both"/>
              <w:rPr>
                <w:rStyle w:val="nfasis"/>
              </w:rPr>
            </w:pPr>
          </w:p>
          <w:p w14:paraId="4D1A3A4C" w14:textId="7D2633A1" w:rsidR="008F22C6" w:rsidRPr="00D06DDF" w:rsidRDefault="008F22C6" w:rsidP="00C26425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D06DDF">
              <w:rPr>
                <w:rFonts w:ascii="Arial" w:hAnsi="Arial" w:cs="Arial"/>
                <w:b/>
                <w:highlight w:val="yellow"/>
              </w:rPr>
              <w:t>OBJETIVO (S)</w:t>
            </w:r>
          </w:p>
          <w:p w14:paraId="023B5A51" w14:textId="77777777" w:rsidR="008F22C6" w:rsidRPr="00D06DDF" w:rsidRDefault="008F22C6" w:rsidP="00C26425">
            <w:pPr>
              <w:tabs>
                <w:tab w:val="left" w:pos="9072"/>
              </w:tabs>
              <w:ind w:left="113"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3A048DB3" w14:textId="77777777" w:rsidR="008F22C6" w:rsidRPr="00D06DDF" w:rsidRDefault="008F22C6" w:rsidP="00C26425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D06DDF">
              <w:rPr>
                <w:rFonts w:ascii="Arial" w:hAnsi="Arial" w:cs="Arial"/>
                <w:b/>
                <w:highlight w:val="yellow"/>
                <w:lang w:val="es-ES"/>
              </w:rPr>
              <w:t>Objetivo General</w:t>
            </w:r>
          </w:p>
          <w:p w14:paraId="5BBCCF50" w14:textId="77777777" w:rsidR="008F22C6" w:rsidRPr="00D06DDF" w:rsidRDefault="008F22C6" w:rsidP="00C26425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7C1DD5F2" w14:textId="0F87815A" w:rsidR="00C12301" w:rsidRPr="00D06DDF" w:rsidRDefault="00214F8B" w:rsidP="00C12301">
            <w:pPr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"/>
              </w:rPr>
              <w:t xml:space="preserve">       </w:t>
            </w:r>
            <w:r w:rsidR="006008A3" w:rsidRPr="00D06DDF">
              <w:rPr>
                <w:rFonts w:ascii="Arial" w:hAnsi="Arial" w:cs="Arial"/>
                <w:highlight w:val="yellow"/>
                <w:lang w:val="es-ES"/>
              </w:rPr>
              <w:t>A</w:t>
            </w:r>
            <w:r w:rsidR="007A446A" w:rsidRPr="00D06DDF">
              <w:rPr>
                <w:rFonts w:ascii="Arial" w:hAnsi="Arial" w:cs="Arial"/>
                <w:highlight w:val="yellow"/>
                <w:lang w:val="es-ES_tradnl"/>
              </w:rPr>
              <w:t xml:space="preserve">l final del </w:t>
            </w:r>
            <w:bookmarkStart w:id="0" w:name="_GoBack"/>
            <w:r w:rsidR="007A446A" w:rsidRPr="00D06DDF">
              <w:rPr>
                <w:rFonts w:ascii="Arial" w:hAnsi="Arial" w:cs="Arial"/>
                <w:highlight w:val="yellow"/>
                <w:lang w:val="es-ES_tradnl"/>
              </w:rPr>
              <w:t>curso</w:t>
            </w:r>
            <w:bookmarkEnd w:id="0"/>
            <w:r w:rsidR="007A446A" w:rsidRPr="00D06DDF">
              <w:rPr>
                <w:rFonts w:ascii="Arial" w:hAnsi="Arial" w:cs="Arial"/>
                <w:highlight w:val="yellow"/>
                <w:lang w:val="es-ES_tradnl"/>
              </w:rPr>
              <w:t xml:space="preserve"> el alumno se</w:t>
            </w:r>
            <w:r w:rsidR="006008A3" w:rsidRPr="00D06DDF">
              <w:rPr>
                <w:rFonts w:ascii="Arial" w:hAnsi="Arial" w:cs="Arial"/>
                <w:highlight w:val="yellow"/>
                <w:lang w:val="es-ES_tradnl"/>
              </w:rPr>
              <w:t xml:space="preserve">rá </w:t>
            </w:r>
            <w:r w:rsidR="002F5A83">
              <w:rPr>
                <w:rFonts w:ascii="Arial" w:hAnsi="Arial" w:cs="Arial"/>
                <w:highlight w:val="yellow"/>
                <w:lang w:val="es-ES_tradnl"/>
              </w:rPr>
              <w:t xml:space="preserve">capaz </w:t>
            </w:r>
            <w:r w:rsidR="00C12301" w:rsidRPr="00D06DDF">
              <w:rPr>
                <w:rFonts w:ascii="Arial" w:hAnsi="Arial" w:cs="Arial"/>
                <w:highlight w:val="yellow"/>
                <w:lang w:val="es-ES_tradnl"/>
              </w:rPr>
              <w:t>de identificar los problemas de probabilidad en dos o más variables, y distinguir los fenómenos aleatorios asociados a los mismos, así como aplicar las herramientas matemáticas adecuad</w:t>
            </w:r>
            <w:r w:rsidR="00C12301" w:rsidRPr="007F2765">
              <w:rPr>
                <w:rFonts w:ascii="Arial" w:hAnsi="Arial" w:cs="Arial"/>
                <w:highlight w:val="yellow"/>
                <w:lang w:val="es-ES_tradnl"/>
              </w:rPr>
              <w:t>as, como distribuciones de probabilidad, densidades, momentos, funciones</w:t>
            </w:r>
            <w:r w:rsidR="007F2765" w:rsidRPr="007F2765">
              <w:rPr>
                <w:rFonts w:ascii="Arial" w:hAnsi="Arial" w:cs="Arial"/>
                <w:highlight w:val="yellow"/>
                <w:lang w:val="es-ES_tradnl"/>
              </w:rPr>
              <w:t xml:space="preserve"> generadoras, entre otros, en problemas que surgen en diversas áreas del conocimiento</w:t>
            </w:r>
            <w:r w:rsidR="007F2765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7CAA8DD3" w14:textId="5967BF2C" w:rsidR="007A446A" w:rsidRPr="00D06DDF" w:rsidRDefault="007A446A" w:rsidP="00C26425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392BA5C4" w14:textId="77777777" w:rsidR="006C607C" w:rsidRPr="00D06DDF" w:rsidRDefault="006C607C" w:rsidP="00C26425">
            <w:pPr>
              <w:tabs>
                <w:tab w:val="left" w:pos="360"/>
                <w:tab w:val="left" w:pos="9072"/>
              </w:tabs>
              <w:suppressAutoHyphens/>
              <w:ind w:right="176"/>
              <w:jc w:val="both"/>
              <w:rPr>
                <w:rFonts w:ascii="Arial" w:hAnsi="Arial" w:cs="Arial"/>
                <w:b/>
                <w:highlight w:val="yellow"/>
                <w:lang w:val="es-ES_tradnl"/>
              </w:rPr>
            </w:pPr>
          </w:p>
          <w:p w14:paraId="41778A92" w14:textId="05173686" w:rsidR="007A446A" w:rsidRPr="00D06DDF" w:rsidRDefault="007F2765" w:rsidP="00C26425">
            <w:pPr>
              <w:tabs>
                <w:tab w:val="left" w:pos="6673"/>
                <w:tab w:val="left" w:pos="9072"/>
              </w:tabs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>
              <w:rPr>
                <w:rFonts w:ascii="Arial" w:hAnsi="Arial" w:cs="Arial"/>
                <w:b/>
                <w:highlight w:val="yellow"/>
                <w:lang w:val="es-ES_tradnl"/>
              </w:rPr>
              <w:t>Objetivos Parciales</w:t>
            </w:r>
          </w:p>
          <w:p w14:paraId="03B8BF38" w14:textId="77777777" w:rsidR="007A446A" w:rsidRPr="00D06DDF" w:rsidRDefault="007A446A" w:rsidP="00C26425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618C6B88" w14:textId="68268367" w:rsidR="007A446A" w:rsidRPr="00D06DDF" w:rsidRDefault="00421840" w:rsidP="00C26425">
            <w:pPr>
              <w:pStyle w:val="Prrafodelista"/>
              <w:numPr>
                <w:ilvl w:val="0"/>
                <w:numId w:val="47"/>
              </w:numPr>
              <w:tabs>
                <w:tab w:val="left" w:pos="426"/>
                <w:tab w:val="left" w:pos="9072"/>
              </w:tabs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>Comprender</w:t>
            </w:r>
            <w:r w:rsidR="007A446A" w:rsidRPr="00D06DDF">
              <w:rPr>
                <w:rFonts w:ascii="Arial" w:hAnsi="Arial" w:cs="Arial"/>
                <w:highlight w:val="yellow"/>
                <w:lang w:val="es-ES_tradnl"/>
              </w:rPr>
              <w:t xml:space="preserve"> las definiciones, propiedades y resultados principales de la teoría de vectores aleatorios, de las funciones de densidad y de las distribuciones conjuntas y marginales.</w:t>
            </w:r>
          </w:p>
          <w:p w14:paraId="005FA411" w14:textId="4E9752A7" w:rsidR="007A446A" w:rsidRPr="00D06DDF" w:rsidRDefault="00214F8B" w:rsidP="00C26425">
            <w:pPr>
              <w:pStyle w:val="Prrafodelista"/>
              <w:numPr>
                <w:ilvl w:val="0"/>
                <w:numId w:val="47"/>
              </w:numPr>
              <w:tabs>
                <w:tab w:val="left" w:pos="426"/>
                <w:tab w:val="left" w:pos="9072"/>
              </w:tabs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Aplicar </w:t>
            </w:r>
            <w:r w:rsidR="007A446A" w:rsidRPr="00D06DDF">
              <w:rPr>
                <w:rFonts w:ascii="Arial" w:hAnsi="Arial" w:cs="Arial"/>
                <w:highlight w:val="yellow"/>
                <w:lang w:val="es-ES_tradnl"/>
              </w:rPr>
              <w:t>las principales distribuciones de probabilidad en dos o más variables, para describir fenómenos aleatorios</w:t>
            </w:r>
            <w:r w:rsidR="00D65630" w:rsidRPr="00D06DDF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748372DE" w14:textId="2893C1D7" w:rsidR="007A446A" w:rsidRPr="00D06DDF" w:rsidRDefault="007A446A" w:rsidP="00C26425">
            <w:pPr>
              <w:pStyle w:val="Prrafodelista"/>
              <w:numPr>
                <w:ilvl w:val="0"/>
                <w:numId w:val="47"/>
              </w:numPr>
              <w:tabs>
                <w:tab w:val="left" w:pos="426"/>
                <w:tab w:val="left" w:pos="9072"/>
              </w:tabs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>Utiliza</w:t>
            </w:r>
            <w:r w:rsidR="002F5A83">
              <w:rPr>
                <w:rFonts w:ascii="Arial" w:hAnsi="Arial" w:cs="Arial"/>
                <w:highlight w:val="yellow"/>
                <w:lang w:val="es-ES_tradnl"/>
              </w:rPr>
              <w:t>r los conceptos de correlación,</w:t>
            </w: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 covarianza y esperanza condicional, para describir fenómenos aleatorios</w:t>
            </w:r>
            <w:r w:rsidR="00D65630" w:rsidRPr="00D06DDF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6B114E5B" w14:textId="77777777" w:rsidR="007A446A" w:rsidRPr="00D06DDF" w:rsidRDefault="007A446A" w:rsidP="00C26425">
            <w:pPr>
              <w:pStyle w:val="Prrafodelista"/>
              <w:numPr>
                <w:ilvl w:val="0"/>
                <w:numId w:val="47"/>
              </w:numPr>
              <w:tabs>
                <w:tab w:val="left" w:pos="426"/>
                <w:tab w:val="left" w:pos="9072"/>
              </w:tabs>
              <w:suppressAutoHyphens/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Identificar los diferentes conceptos de convergencia en probabilidad. </w:t>
            </w:r>
          </w:p>
          <w:p w14:paraId="24EA3DCB" w14:textId="77777777" w:rsidR="006C607C" w:rsidRDefault="006C607C" w:rsidP="00C26425">
            <w:pPr>
              <w:tabs>
                <w:tab w:val="left" w:pos="360"/>
                <w:tab w:val="left" w:pos="9072"/>
              </w:tabs>
              <w:suppressAutoHyphens/>
              <w:ind w:right="176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35A7F7B6" w14:textId="77777777" w:rsidR="00C26425" w:rsidRPr="006D767E" w:rsidRDefault="00C26425" w:rsidP="00C26425">
            <w:pPr>
              <w:tabs>
                <w:tab w:val="left" w:pos="360"/>
                <w:tab w:val="left" w:pos="9072"/>
              </w:tabs>
              <w:suppressAutoHyphens/>
              <w:ind w:right="176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3E320ECE" w14:textId="77777777" w:rsidR="008F22C6" w:rsidRPr="00D06DDF" w:rsidRDefault="008F22C6" w:rsidP="00C26425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D06DDF">
              <w:rPr>
                <w:rFonts w:ascii="Arial" w:hAnsi="Arial" w:cs="Arial"/>
                <w:b/>
                <w:highlight w:val="yellow"/>
              </w:rPr>
              <w:t>CONTENIDO SINTÉTICO</w:t>
            </w:r>
          </w:p>
          <w:p w14:paraId="216ECCE1" w14:textId="6710975F" w:rsidR="008F22C6" w:rsidRPr="00D06DDF" w:rsidRDefault="008F22C6" w:rsidP="0005024F">
            <w:pPr>
              <w:tabs>
                <w:tab w:val="left" w:pos="9072"/>
              </w:tabs>
              <w:ind w:left="851" w:right="176" w:hanging="425"/>
              <w:jc w:val="both"/>
              <w:rPr>
                <w:rFonts w:ascii="Arial" w:hAnsi="Arial" w:cs="Arial"/>
                <w:highlight w:val="yellow"/>
              </w:rPr>
            </w:pPr>
          </w:p>
          <w:p w14:paraId="532BF588" w14:textId="1FA59263" w:rsidR="00BF6B2C" w:rsidRPr="00D06DDF" w:rsidRDefault="00BF6B2C" w:rsidP="0005024F">
            <w:pPr>
              <w:pStyle w:val="ListParagraph1"/>
              <w:numPr>
                <w:ilvl w:val="0"/>
                <w:numId w:val="45"/>
              </w:numPr>
              <w:tabs>
                <w:tab w:val="num" w:pos="0"/>
                <w:tab w:val="left" w:pos="9072"/>
              </w:tabs>
              <w:spacing w:after="0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Variables aleatorias continuas</w:t>
            </w:r>
            <w:r w:rsidR="00C12301"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.</w:t>
            </w:r>
          </w:p>
          <w:p w14:paraId="58773D98" w14:textId="2DEDA1FA" w:rsidR="00BF6B2C" w:rsidRPr="00D06DDF" w:rsidRDefault="00BF6B2C" w:rsidP="0005024F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Distribuciones de variables aleatorias continuas</w:t>
            </w:r>
            <w:r w:rsidR="00C12301"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.</w:t>
            </w:r>
          </w:p>
          <w:p w14:paraId="18364A2D" w14:textId="77777777" w:rsidR="00BF6B2C" w:rsidRPr="00D06DDF" w:rsidRDefault="00BF6B2C" w:rsidP="0005024F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Momentos de la distribución. Valor esperado y varianza</w:t>
            </w:r>
            <w:r w:rsidR="00214F8B"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.</w:t>
            </w:r>
          </w:p>
          <w:p w14:paraId="106BCEA3" w14:textId="12E2FC63" w:rsidR="00C12301" w:rsidRPr="00D06DDF" w:rsidRDefault="00C12301" w:rsidP="0005024F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Aplicaciones.</w:t>
            </w:r>
          </w:p>
          <w:p w14:paraId="75C86FC5" w14:textId="77777777" w:rsidR="00BF6B2C" w:rsidRPr="00D06DDF" w:rsidRDefault="00BF6B2C" w:rsidP="0005024F">
            <w:pPr>
              <w:pStyle w:val="ListParagraph1"/>
              <w:tabs>
                <w:tab w:val="left" w:pos="9072"/>
              </w:tabs>
              <w:spacing w:after="0"/>
              <w:ind w:left="851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  <w:p w14:paraId="2574C716" w14:textId="77777777" w:rsidR="00BF6B2C" w:rsidRPr="00D06DDF" w:rsidRDefault="00BF6B2C" w:rsidP="0005024F">
            <w:pPr>
              <w:pStyle w:val="ListParagraph1"/>
              <w:numPr>
                <w:ilvl w:val="0"/>
                <w:numId w:val="45"/>
              </w:numPr>
              <w:tabs>
                <w:tab w:val="num" w:pos="0"/>
                <w:tab w:val="left" w:pos="9072"/>
              </w:tabs>
              <w:spacing w:after="0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Vectores aleatorios y sus distribuciones. </w:t>
            </w:r>
          </w:p>
          <w:p w14:paraId="0C066DD6" w14:textId="470D8CA0" w:rsidR="00BF6B2C" w:rsidRPr="00D06DDF" w:rsidRDefault="00BF6B2C" w:rsidP="0005024F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Distribuciones y densidades conjun</w:t>
            </w:r>
            <w:r w:rsidR="002F5A83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tas, marginales y condicionales.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Distribuciones uniforme y normal en dos variables.</w:t>
            </w:r>
          </w:p>
          <w:p w14:paraId="6DB07239" w14:textId="77777777" w:rsidR="00BF6B2C" w:rsidRPr="00D06DDF" w:rsidRDefault="00BF6B2C" w:rsidP="0005024F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Independencia de funciones de vectores aleatorios.</w:t>
            </w:r>
          </w:p>
          <w:p w14:paraId="4D35F40F" w14:textId="3CF02EEE" w:rsidR="00214F8B" w:rsidRPr="00D06DDF" w:rsidRDefault="00BF6B2C" w:rsidP="0005024F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Distribución de probabilidad de una función de variables aleatorias. Métodos de transformación. Funciones generadoras de momentos.</w:t>
            </w:r>
          </w:p>
          <w:p w14:paraId="28F92C25" w14:textId="7A1F5A89" w:rsidR="00C12301" w:rsidRPr="00D06DDF" w:rsidRDefault="00C12301" w:rsidP="0005024F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Aplicaciones.</w:t>
            </w:r>
          </w:p>
          <w:p w14:paraId="1CF7D82E" w14:textId="77777777" w:rsidR="00BF6B2C" w:rsidRPr="00D06DDF" w:rsidRDefault="00BF6B2C" w:rsidP="0005024F">
            <w:pPr>
              <w:pStyle w:val="ListParagraph1"/>
              <w:tabs>
                <w:tab w:val="left" w:pos="9072"/>
              </w:tabs>
              <w:spacing w:after="0"/>
              <w:ind w:left="851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  <w:p w14:paraId="712FBD2F" w14:textId="77777777" w:rsidR="00BF6B2C" w:rsidRPr="00D06DDF" w:rsidRDefault="00BF6B2C" w:rsidP="0005024F">
            <w:pPr>
              <w:pStyle w:val="ListParagraph1"/>
              <w:numPr>
                <w:ilvl w:val="0"/>
                <w:numId w:val="45"/>
              </w:numPr>
              <w:tabs>
                <w:tab w:val="num" w:pos="0"/>
                <w:tab w:val="left" w:pos="9072"/>
              </w:tabs>
              <w:spacing w:after="0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Momentos de las distribuciones multivariable. </w:t>
            </w:r>
          </w:p>
          <w:p w14:paraId="4F799E79" w14:textId="77777777" w:rsidR="00BF6B2C" w:rsidRPr="00D06DDF" w:rsidRDefault="00BF6B2C" w:rsidP="0005024F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Esperanza y varianza de un vector aleatorio.  </w:t>
            </w:r>
          </w:p>
          <w:p w14:paraId="07C15F1A" w14:textId="19A64949" w:rsidR="00BF6B2C" w:rsidRPr="00D06DDF" w:rsidRDefault="00BF6B2C" w:rsidP="0005024F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lastRenderedPageBreak/>
              <w:t>Matriz de covarianza de un vector aleatorio.</w:t>
            </w:r>
            <w:r w:rsidR="0047596D"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 </w:t>
            </w:r>
          </w:p>
          <w:p w14:paraId="306B334B" w14:textId="5C0A7E90" w:rsidR="00214F8B" w:rsidRPr="00D06DDF" w:rsidRDefault="00BF6B2C" w:rsidP="0005024F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Esperanza y varianza de funciones de vectores aleatorios.</w:t>
            </w:r>
          </w:p>
          <w:p w14:paraId="1FE12478" w14:textId="1B40DC3F" w:rsidR="00C12301" w:rsidRPr="00D06DDF" w:rsidRDefault="00C12301" w:rsidP="0005024F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Aplicaciones.</w:t>
            </w:r>
          </w:p>
          <w:p w14:paraId="1FBD2A69" w14:textId="77777777" w:rsidR="00BF6B2C" w:rsidRPr="00D06DDF" w:rsidRDefault="00BF6B2C" w:rsidP="00C26425">
            <w:pPr>
              <w:pStyle w:val="ListParagraph1"/>
              <w:tabs>
                <w:tab w:val="left" w:pos="9072"/>
              </w:tabs>
              <w:spacing w:after="0"/>
              <w:ind w:left="792" w:right="176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  <w:p w14:paraId="30C8DEFA" w14:textId="77777777" w:rsidR="00BF6B2C" w:rsidRPr="00D06DDF" w:rsidRDefault="00BF6B2C" w:rsidP="0005024F">
            <w:pPr>
              <w:pStyle w:val="ListParagraph1"/>
              <w:numPr>
                <w:ilvl w:val="0"/>
                <w:numId w:val="45"/>
              </w:numPr>
              <w:tabs>
                <w:tab w:val="left" w:pos="9072"/>
              </w:tabs>
              <w:spacing w:after="0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 xml:space="preserve">Convergencia en probabilidad. </w:t>
            </w:r>
          </w:p>
          <w:p w14:paraId="251EF71C" w14:textId="77777777" w:rsidR="00BF6B2C" w:rsidRPr="00D06DDF" w:rsidRDefault="00BF6B2C" w:rsidP="00C12301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Desigualdad de Markov. Teorema de Chebyshev y la ley débil de los grandes números.</w:t>
            </w:r>
          </w:p>
          <w:p w14:paraId="2FFAC24B" w14:textId="51C32EED" w:rsidR="00BF6B2C" w:rsidRPr="00D06DDF" w:rsidRDefault="002F5A83" w:rsidP="00C12301">
            <w:pPr>
              <w:pStyle w:val="ListParagraph1"/>
              <w:numPr>
                <w:ilvl w:val="1"/>
                <w:numId w:val="45"/>
              </w:numPr>
              <w:tabs>
                <w:tab w:val="left" w:pos="9072"/>
              </w:tabs>
              <w:spacing w:after="0"/>
              <w:ind w:left="1134" w:right="176" w:hanging="425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Teorema de lí</w:t>
            </w:r>
            <w:r w:rsidR="00BF6B2C" w:rsidRPr="00D06DDF"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  <w:t>mite central. Teorema de DeMoivre–Laplace.</w:t>
            </w:r>
          </w:p>
          <w:p w14:paraId="09B19674" w14:textId="6940CD42" w:rsidR="006C607C" w:rsidRPr="006D767E" w:rsidRDefault="006C607C" w:rsidP="00C26425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lang w:val="es-ES_tradnl"/>
              </w:rPr>
            </w:pPr>
          </w:p>
          <w:p w14:paraId="2980C36F" w14:textId="77777777" w:rsidR="008F22C6" w:rsidRPr="006D767E" w:rsidRDefault="008F22C6" w:rsidP="00C26425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bCs/>
              </w:rPr>
            </w:pPr>
          </w:p>
          <w:p w14:paraId="4BD64E71" w14:textId="63CEE051" w:rsidR="008F22C6" w:rsidRPr="00D06DDF" w:rsidRDefault="008F22C6" w:rsidP="00C26425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  <w:r w:rsidRPr="00D06DDF">
              <w:rPr>
                <w:rFonts w:ascii="Arial" w:hAnsi="Arial" w:cs="Arial"/>
                <w:b/>
                <w:bCs/>
                <w:highlight w:val="yellow"/>
              </w:rPr>
              <w:t>MODALIDADES DE CONDUCCIÓN DEL PROCESO DE ENSEÑANZA-APRENDIZAJE</w:t>
            </w:r>
          </w:p>
          <w:p w14:paraId="1280601D" w14:textId="77777777" w:rsidR="00F101C2" w:rsidRPr="00D06DDF" w:rsidRDefault="00F101C2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725A0D5" w14:textId="704C1BEF" w:rsidR="00BF6B2C" w:rsidRPr="00D06DDF" w:rsidRDefault="00C12301" w:rsidP="00C12301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     </w:t>
            </w:r>
            <w:r w:rsidR="00BF6B2C" w:rsidRPr="00D06DDF">
              <w:rPr>
                <w:rFonts w:ascii="Arial" w:hAnsi="Arial" w:cs="Arial"/>
                <w:highlight w:val="yellow"/>
                <w:lang w:val="es-ES_tradnl"/>
              </w:rPr>
              <w:t>Clases practico-</w:t>
            </w:r>
            <w:r w:rsidR="00421840" w:rsidRPr="00D06DDF">
              <w:rPr>
                <w:rFonts w:ascii="Arial" w:hAnsi="Arial" w:cs="Arial"/>
                <w:highlight w:val="yellow"/>
                <w:lang w:val="es-ES_tradnl"/>
              </w:rPr>
              <w:t>teóricas</w:t>
            </w:r>
            <w:r w:rsidR="00BF6B2C" w:rsidRPr="00D06DDF">
              <w:rPr>
                <w:rFonts w:ascii="Arial" w:hAnsi="Arial" w:cs="Arial"/>
                <w:highlight w:val="yellow"/>
                <w:lang w:val="es-ES_tradnl"/>
              </w:rPr>
              <w:t xml:space="preserve"> a cargo del profesor con participación activa del alumno.</w:t>
            </w:r>
          </w:p>
          <w:p w14:paraId="5605954F" w14:textId="77777777" w:rsidR="00C12301" w:rsidRPr="00D06DDF" w:rsidRDefault="00C12301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62CE397A" w14:textId="3D2AD06B" w:rsidR="00421840" w:rsidRPr="00D06DDF" w:rsidRDefault="00C12301" w:rsidP="00C12301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     </w:t>
            </w:r>
            <w:r w:rsidR="00BF6B2C" w:rsidRPr="00D06DDF">
              <w:rPr>
                <w:rFonts w:ascii="Arial" w:hAnsi="Arial" w:cs="Arial"/>
                <w:highlight w:val="yellow"/>
                <w:lang w:val="es-ES_tradnl"/>
              </w:rPr>
              <w:t xml:space="preserve">Clase teórica en el aula: en las cuales se fomentará una cultura que valore la argumentación, el trabajo en equipo, y la exploración de los conceptos estudiados. El profesor diseñará experiencias de aprendizaje por problemas, con nivel de complejidad incremental; adicionalmente estimulará la participación activa de los alumnos en la solución de los problemas planteados durante las sesiones de clase, enfatizando el papel de </w:t>
            </w: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las variables aleatoria continuas y los vectores aleatorios en la solución de problemas de diferentes disciplinas y áreas de la ciencia. Se siguiere el uso de tecnologías de información, en particular resolver ejemplos y tener alguna sesión demostrativa en el laboratorio de cómputo donde se utilice </w:t>
            </w:r>
            <w:r w:rsidR="007F2765">
              <w:rPr>
                <w:rFonts w:ascii="Arial" w:hAnsi="Arial" w:cs="Arial"/>
                <w:highlight w:val="yellow"/>
                <w:lang w:val="es-ES_tradnl"/>
              </w:rPr>
              <w:t xml:space="preserve">algún </w:t>
            </w: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software </w:t>
            </w:r>
            <w:r w:rsidR="007F2765">
              <w:rPr>
                <w:rFonts w:ascii="Arial" w:hAnsi="Arial" w:cs="Arial"/>
                <w:highlight w:val="yellow"/>
                <w:lang w:val="es-ES_tradnl"/>
              </w:rPr>
              <w:t xml:space="preserve">adecuado </w:t>
            </w: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para </w:t>
            </w:r>
            <w:r w:rsidR="007F2765">
              <w:rPr>
                <w:rFonts w:ascii="Arial" w:hAnsi="Arial" w:cs="Arial"/>
                <w:highlight w:val="yellow"/>
                <w:lang w:val="es-ES_tradnl"/>
              </w:rPr>
              <w:t>el manejo y visualización de datos.</w:t>
            </w:r>
          </w:p>
          <w:p w14:paraId="3D0A7A60" w14:textId="77777777" w:rsidR="00C12301" w:rsidRPr="00D06DDF" w:rsidRDefault="00C12301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eastAsia="CAAAAA+DejaVuSans-Bold" w:hAnsi="Arial" w:cs="Arial"/>
                <w:highlight w:val="yellow"/>
                <w:lang w:val="es-ES_tradnl"/>
              </w:rPr>
            </w:pPr>
          </w:p>
          <w:p w14:paraId="0D093980" w14:textId="77777777" w:rsidR="00BF6B2C" w:rsidRPr="00D06DDF" w:rsidRDefault="00BF6B2C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eastAsia="CAAAAA+DejaVuSans-Bold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>Las habilidades transversales que se promoverán en los alumnos serán:</w:t>
            </w:r>
          </w:p>
          <w:p w14:paraId="35EF9BD9" w14:textId="77777777" w:rsidR="00BF6B2C" w:rsidRPr="00D06DDF" w:rsidRDefault="00BF6B2C" w:rsidP="0005024F">
            <w:pPr>
              <w:tabs>
                <w:tab w:val="left" w:pos="9072"/>
              </w:tabs>
              <w:ind w:left="851" w:right="176"/>
              <w:jc w:val="both"/>
              <w:rPr>
                <w:rFonts w:ascii="Arial" w:eastAsia="CAAAAA+DejaVuSans-Bold" w:hAnsi="Arial" w:cs="Arial"/>
                <w:highlight w:val="yellow"/>
                <w:lang w:val="es-ES_tradnl"/>
              </w:rPr>
            </w:pPr>
          </w:p>
          <w:p w14:paraId="443A9E16" w14:textId="4FF806EB" w:rsidR="00BF6B2C" w:rsidRPr="00D06DDF" w:rsidRDefault="00111A44" w:rsidP="00C12301">
            <w:pPr>
              <w:tabs>
                <w:tab w:val="left" w:pos="8647"/>
              </w:tabs>
              <w:ind w:left="851" w:right="601" w:hanging="425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b/>
                <w:highlight w:val="yellow"/>
                <w:lang w:val="es-ES_tradnl"/>
              </w:rPr>
              <w:t>(Ht1) Aprender a aprender</w:t>
            </w:r>
            <w:r w:rsidR="00BF6B2C" w:rsidRPr="00D06DDF">
              <w:rPr>
                <w:rFonts w:ascii="Arial" w:hAnsi="Arial" w:cs="Arial"/>
                <w:b/>
                <w:highlight w:val="yellow"/>
                <w:lang w:val="es-ES_tradnl"/>
              </w:rPr>
              <w:t>:</w:t>
            </w:r>
            <w:r w:rsidR="00BF6B2C" w:rsidRPr="00D06DDF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r w:rsidR="00BF6B2C" w:rsidRPr="00D06DDF">
              <w:rPr>
                <w:rFonts w:ascii="Arial" w:hAnsi="Arial" w:cs="Arial"/>
                <w:highlight w:val="yellow"/>
              </w:rPr>
              <w:t>Resolver y exponer problemas. Estructurar una demostración.</w:t>
            </w:r>
          </w:p>
          <w:p w14:paraId="103CDBAA" w14:textId="77777777" w:rsidR="00BF6B2C" w:rsidRPr="00D06DDF" w:rsidRDefault="00BF6B2C" w:rsidP="00C12301">
            <w:pPr>
              <w:tabs>
                <w:tab w:val="left" w:pos="8647"/>
              </w:tabs>
              <w:ind w:left="851" w:right="601" w:hanging="425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b/>
                <w:highlight w:val="yellow"/>
                <w:lang w:val="es-ES_tradnl"/>
              </w:rPr>
              <w:t>(Ht2) Trabajo en equipo</w:t>
            </w: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: </w:t>
            </w:r>
            <w:r w:rsidRPr="00D06DDF">
              <w:rPr>
                <w:rFonts w:ascii="Arial" w:hAnsi="Arial" w:cs="Arial"/>
                <w:highlight w:val="yellow"/>
              </w:rPr>
              <w:t>Hacer una tarea en equipo, conocer el trabajo que realizaron los demás compañeros y hacer un reporte con los resultados del equipo.</w:t>
            </w:r>
          </w:p>
          <w:p w14:paraId="38ED4F5F" w14:textId="77777777" w:rsidR="00BF6B2C" w:rsidRPr="00D06DDF" w:rsidRDefault="00BF6B2C" w:rsidP="00C12301">
            <w:pPr>
              <w:tabs>
                <w:tab w:val="left" w:pos="8647"/>
              </w:tabs>
              <w:ind w:left="851" w:right="601" w:hanging="425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b/>
                <w:highlight w:val="yellow"/>
                <w:lang w:val="es-ES_tradnl"/>
              </w:rPr>
              <w:t>(Ht3) Comunicarse de forma oral y escrita en español</w:t>
            </w:r>
            <w:r w:rsidRPr="00D06DDF">
              <w:rPr>
                <w:rFonts w:ascii="Arial" w:hAnsi="Arial" w:cs="Arial"/>
                <w:highlight w:val="yellow"/>
                <w:lang w:val="es-ES_tradnl"/>
              </w:rPr>
              <w:t>: Exponer y redactar la solución a un problema justificando (matemáticamente) los procedimientos, así como la pertinencia de los mismos.</w:t>
            </w:r>
          </w:p>
          <w:p w14:paraId="4E8D2790" w14:textId="77777777" w:rsidR="00BF6B2C" w:rsidRPr="00D06DDF" w:rsidRDefault="00BF6B2C" w:rsidP="00C12301">
            <w:pPr>
              <w:tabs>
                <w:tab w:val="left" w:pos="8647"/>
              </w:tabs>
              <w:ind w:left="851" w:right="601" w:hanging="425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b/>
                <w:highlight w:val="yellow"/>
                <w:lang w:val="es-ES_tradnl"/>
              </w:rPr>
              <w:t>(Ht4) Comprender textos técnico-científicos en español</w:t>
            </w: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: </w:t>
            </w:r>
            <w:r w:rsidRPr="00D06DDF">
              <w:rPr>
                <w:rFonts w:ascii="Arial" w:hAnsi="Arial" w:cs="Arial"/>
                <w:highlight w:val="yellow"/>
              </w:rPr>
              <w:t>Leer, comprender e identificar pasos claves en aplicaciones y demostraciones para reproducirlas posteriormente</w:t>
            </w:r>
          </w:p>
          <w:p w14:paraId="1152FEA4" w14:textId="078F2E1A" w:rsidR="00BF6B2C" w:rsidRPr="00D06DDF" w:rsidRDefault="003E3183" w:rsidP="00C12301">
            <w:pPr>
              <w:tabs>
                <w:tab w:val="left" w:pos="8647"/>
              </w:tabs>
              <w:ind w:left="851" w:right="601" w:hanging="425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b/>
                <w:highlight w:val="yellow"/>
                <w:lang w:val="es-ES_tradnl"/>
              </w:rPr>
              <w:t>(Ht5) Comprender textos técnico</w:t>
            </w:r>
            <w:r w:rsidR="00BF6B2C" w:rsidRPr="00D06DDF">
              <w:rPr>
                <w:rFonts w:ascii="Arial" w:hAnsi="Arial" w:cs="Arial"/>
                <w:b/>
                <w:highlight w:val="yellow"/>
                <w:lang w:val="es-ES_tradnl"/>
              </w:rPr>
              <w:t>-científicos en inglés</w:t>
            </w:r>
            <w:r w:rsidR="00BF6B2C" w:rsidRPr="00D06DDF">
              <w:rPr>
                <w:rFonts w:ascii="Arial" w:hAnsi="Arial" w:cs="Arial"/>
                <w:highlight w:val="yellow"/>
                <w:lang w:val="es-ES_tradnl"/>
              </w:rPr>
              <w:t xml:space="preserve">: </w:t>
            </w:r>
            <w:r w:rsidR="00BF6B2C" w:rsidRPr="00D06DDF">
              <w:rPr>
                <w:rFonts w:ascii="Arial" w:hAnsi="Arial" w:cs="Arial"/>
                <w:highlight w:val="yellow"/>
              </w:rPr>
              <w:t>Leer y comprender demostraciones sencillas de un tema conocido y explicarla en español.</w:t>
            </w:r>
          </w:p>
          <w:p w14:paraId="37FF9645" w14:textId="77777777" w:rsidR="00BF6B2C" w:rsidRPr="00D06DDF" w:rsidRDefault="00BF6B2C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6334B3D9" w14:textId="38F37B93" w:rsidR="00BF6B2C" w:rsidRPr="00D06DDF" w:rsidRDefault="00C12301" w:rsidP="00C12301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     </w:t>
            </w:r>
            <w:r w:rsidR="00BF6B2C" w:rsidRPr="00D06DDF">
              <w:rPr>
                <w:rFonts w:ascii="Arial" w:hAnsi="Arial" w:cs="Arial"/>
                <w:highlight w:val="yellow"/>
                <w:lang w:val="es-ES_tradnl"/>
              </w:rPr>
              <w:t>Las habilidades disciplinares que deberá adquirir el alumno asociadas con esta UEA son las siguientes:</w:t>
            </w:r>
          </w:p>
          <w:p w14:paraId="77E4836A" w14:textId="77777777" w:rsidR="00BF6B2C" w:rsidRPr="00D06DDF" w:rsidRDefault="00BF6B2C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149275D1" w14:textId="637B1ABE" w:rsidR="00BF6B2C" w:rsidRPr="00D06DDF" w:rsidRDefault="004100F0" w:rsidP="00C12301">
            <w:pPr>
              <w:tabs>
                <w:tab w:val="left" w:pos="8647"/>
              </w:tabs>
              <w:ind w:left="851" w:right="601" w:hanging="397"/>
              <w:jc w:val="both"/>
              <w:rPr>
                <w:rFonts w:ascii="Arial" w:hAnsi="Arial" w:cs="Arial"/>
                <w:strike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b/>
                <w:highlight w:val="yellow"/>
                <w:lang w:val="es-ES_tradnl"/>
              </w:rPr>
              <w:t>(H0) L</w:t>
            </w:r>
            <w:r w:rsidR="00BF6B2C" w:rsidRPr="00D06DDF">
              <w:rPr>
                <w:rFonts w:ascii="Arial" w:hAnsi="Arial" w:cs="Arial"/>
                <w:b/>
                <w:highlight w:val="yellow"/>
                <w:lang w:val="es-ES_tradnl"/>
              </w:rPr>
              <w:t>enguaje formal y pensamiento lógico</w:t>
            </w:r>
            <w:r w:rsidR="00BF6B2C" w:rsidRPr="00D06DDF">
              <w:rPr>
                <w:rFonts w:ascii="Arial" w:hAnsi="Arial" w:cs="Arial"/>
                <w:highlight w:val="yellow"/>
                <w:lang w:val="es-ES_tradnl"/>
              </w:rPr>
              <w:t xml:space="preserve">: el profesor fomentará el uso adecuado de </w:t>
            </w:r>
            <w:r w:rsidR="00C359BE" w:rsidRPr="00D06DDF">
              <w:rPr>
                <w:rFonts w:ascii="Arial" w:hAnsi="Arial" w:cs="Arial"/>
                <w:highlight w:val="yellow"/>
                <w:lang w:val="es-ES_tradnl"/>
              </w:rPr>
              <w:t>la notación</w:t>
            </w:r>
            <w:r w:rsidR="00BF6B2C" w:rsidRPr="00D06DDF">
              <w:rPr>
                <w:rFonts w:ascii="Arial" w:hAnsi="Arial" w:cs="Arial"/>
                <w:highlight w:val="yellow"/>
                <w:lang w:val="es-ES_tradnl"/>
              </w:rPr>
              <w:t xml:space="preserve"> matemática y el desarrollo del pensamiento lógico a través de problemas específicos.</w:t>
            </w:r>
          </w:p>
          <w:p w14:paraId="1730D855" w14:textId="77777777" w:rsidR="00BF6B2C" w:rsidRPr="00D06DDF" w:rsidRDefault="00BF6B2C" w:rsidP="00C12301">
            <w:pPr>
              <w:tabs>
                <w:tab w:val="left" w:pos="8647"/>
              </w:tabs>
              <w:ind w:left="851" w:right="601" w:hanging="397"/>
              <w:jc w:val="both"/>
              <w:rPr>
                <w:rFonts w:ascii="Arial" w:hAnsi="Arial" w:cs="Arial"/>
                <w:b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b/>
                <w:highlight w:val="yellow"/>
                <w:lang w:val="es-ES_tradnl"/>
              </w:rPr>
              <w:t>(H1) Abstracción:</w:t>
            </w:r>
            <w:r w:rsidRPr="00D06DDF">
              <w:rPr>
                <w:rFonts w:ascii="Arial" w:hAnsi="Arial" w:cs="Arial"/>
                <w:highlight w:val="yellow"/>
              </w:rPr>
              <w:t xml:space="preserve"> Manejar diferentes representaciones matemáticas de un mismo objeto.</w:t>
            </w:r>
          </w:p>
          <w:p w14:paraId="2742774D" w14:textId="77777777" w:rsidR="00BF6B2C" w:rsidRPr="00D06DDF" w:rsidRDefault="00BF6B2C" w:rsidP="00C12301">
            <w:pPr>
              <w:tabs>
                <w:tab w:val="left" w:pos="8647"/>
              </w:tabs>
              <w:ind w:left="851" w:right="601" w:hanging="397"/>
              <w:jc w:val="both"/>
              <w:rPr>
                <w:rFonts w:ascii="Arial" w:hAnsi="Arial" w:cs="Arial"/>
                <w:highlight w:val="yellow"/>
              </w:rPr>
            </w:pPr>
            <w:r w:rsidRPr="00D06DDF">
              <w:rPr>
                <w:rFonts w:ascii="Arial" w:hAnsi="Arial" w:cs="Arial"/>
                <w:b/>
                <w:highlight w:val="yellow"/>
                <w:lang w:val="es-ES_tradnl"/>
              </w:rPr>
              <w:t>(H2) Modelar-analizar-resolver problemas:</w:t>
            </w:r>
            <w:r w:rsidRPr="00D06DDF">
              <w:rPr>
                <w:rFonts w:ascii="Arial" w:hAnsi="Arial" w:cs="Arial"/>
                <w:highlight w:val="yellow"/>
                <w:lang w:val="es-ES_tradnl"/>
              </w:rPr>
              <w:t xml:space="preserve"> Analizar modelos matemáticos básicos y aplicados a diferentes áreas del conocimiento, así como el análisis de datos.</w:t>
            </w:r>
          </w:p>
          <w:p w14:paraId="6FFBD636" w14:textId="734C4B3F" w:rsidR="00BF6B2C" w:rsidRPr="00D06DDF" w:rsidRDefault="00B81B75" w:rsidP="00C12301">
            <w:pPr>
              <w:tabs>
                <w:tab w:val="left" w:pos="8647"/>
              </w:tabs>
              <w:ind w:left="851" w:right="601" w:hanging="397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eastAsia="Cambria" w:hAnsi="Arial" w:cs="Arial"/>
                <w:b/>
                <w:highlight w:val="yellow"/>
                <w:lang w:val="es-ES_tradnl"/>
              </w:rPr>
              <w:t xml:space="preserve">(H4) Usar </w:t>
            </w:r>
            <w:r w:rsidR="00BF6B2C" w:rsidRPr="00D06DDF">
              <w:rPr>
                <w:rFonts w:ascii="Arial" w:eastAsia="Cambria" w:hAnsi="Arial" w:cs="Arial"/>
                <w:b/>
                <w:highlight w:val="yellow"/>
                <w:lang w:val="es-ES_tradnl"/>
              </w:rPr>
              <w:t>herramientas computacionales para el cálculo numérico y simbólico</w:t>
            </w:r>
            <w:r w:rsidR="00BF6B2C" w:rsidRPr="00D06DDF">
              <w:rPr>
                <w:rFonts w:ascii="Arial" w:eastAsia="Cambria" w:hAnsi="Arial" w:cs="Arial"/>
                <w:b/>
                <w:color w:val="2A2A2A"/>
                <w:highlight w:val="yellow"/>
                <w:lang w:val="es-ES_tradnl"/>
              </w:rPr>
              <w:t xml:space="preserve">: </w:t>
            </w:r>
            <w:r w:rsidR="00BF6B2C" w:rsidRPr="00D06DDF">
              <w:rPr>
                <w:rFonts w:ascii="Arial" w:eastAsia="Cambria" w:hAnsi="Arial" w:cs="Arial"/>
                <w:color w:val="2A2A2A"/>
                <w:highlight w:val="yellow"/>
                <w:lang w:val="es-ES_tradnl"/>
              </w:rPr>
              <w:t>el alumno utilizará algún lenguaje de programación o paquete de software para implementar los algoritmos que permitan dar solución a problemas planteados por el profesor.</w:t>
            </w:r>
          </w:p>
          <w:p w14:paraId="0D8C84C5" w14:textId="77777777" w:rsidR="00421840" w:rsidRPr="00D06DDF" w:rsidRDefault="00421840" w:rsidP="00C26425">
            <w:pPr>
              <w:widowControl w:val="0"/>
              <w:tabs>
                <w:tab w:val="left" w:pos="9072"/>
              </w:tabs>
              <w:autoSpaceDE w:val="0"/>
              <w:ind w:left="171" w:right="176"/>
              <w:jc w:val="both"/>
              <w:rPr>
                <w:rFonts w:ascii="Arial" w:hAnsi="Arial" w:cs="Arial"/>
                <w:bCs/>
                <w:highlight w:val="yellow"/>
                <w:lang w:val="es-ES_tradnl"/>
              </w:rPr>
            </w:pPr>
          </w:p>
          <w:p w14:paraId="70844402" w14:textId="0E2C1B24" w:rsidR="00421840" w:rsidRPr="00D06DDF" w:rsidRDefault="00421840" w:rsidP="00C26425">
            <w:pPr>
              <w:widowControl w:val="0"/>
              <w:tabs>
                <w:tab w:val="left" w:pos="9072"/>
              </w:tabs>
              <w:autoSpaceDE w:val="0"/>
              <w:ind w:left="171" w:right="176"/>
              <w:jc w:val="both"/>
              <w:rPr>
                <w:rFonts w:ascii="Arial" w:hAnsi="Arial" w:cs="Arial"/>
                <w:bCs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bCs/>
                <w:highlight w:val="yellow"/>
                <w:lang w:val="es-ES_tradnl"/>
              </w:rPr>
              <w:t>Las act</w:t>
            </w:r>
            <w:r w:rsidR="00214F8B" w:rsidRPr="00D06DDF">
              <w:rPr>
                <w:rFonts w:ascii="Arial" w:hAnsi="Arial" w:cs="Arial"/>
                <w:bCs/>
                <w:highlight w:val="yellow"/>
                <w:lang w:val="es-ES_tradnl"/>
              </w:rPr>
              <w:t>itudes a fomentar en el alumno durante</w:t>
            </w:r>
            <w:r w:rsidR="007F2765">
              <w:rPr>
                <w:rFonts w:ascii="Arial" w:hAnsi="Arial" w:cs="Arial"/>
                <w:bCs/>
                <w:highlight w:val="yellow"/>
                <w:lang w:val="es-ES_tradnl"/>
              </w:rPr>
              <w:t xml:space="preserve"> la UEA</w:t>
            </w:r>
            <w:r w:rsidRPr="00D06DDF">
              <w:rPr>
                <w:rFonts w:ascii="Arial" w:hAnsi="Arial" w:cs="Arial"/>
                <w:bCs/>
                <w:highlight w:val="yellow"/>
                <w:lang w:val="es-ES_tradnl"/>
              </w:rPr>
              <w:t>:</w:t>
            </w:r>
          </w:p>
          <w:p w14:paraId="1D31E8BB" w14:textId="77777777" w:rsidR="00421840" w:rsidRPr="00D06DDF" w:rsidRDefault="00421840" w:rsidP="00C26425">
            <w:pPr>
              <w:widowControl w:val="0"/>
              <w:tabs>
                <w:tab w:val="left" w:pos="9072"/>
              </w:tabs>
              <w:autoSpaceDE w:val="0"/>
              <w:ind w:left="171" w:right="176"/>
              <w:jc w:val="both"/>
              <w:rPr>
                <w:rFonts w:ascii="Arial" w:hAnsi="Arial" w:cs="Arial"/>
                <w:bCs/>
                <w:highlight w:val="yellow"/>
                <w:lang w:val="es-ES_tradnl"/>
              </w:rPr>
            </w:pPr>
          </w:p>
          <w:p w14:paraId="4D32B29E" w14:textId="06D1DA24" w:rsidR="00214F8B" w:rsidRPr="00D06DDF" w:rsidRDefault="00E82A97" w:rsidP="00314FE8">
            <w:pPr>
              <w:tabs>
                <w:tab w:val="left" w:pos="9072"/>
              </w:tabs>
              <w:autoSpaceDE w:val="0"/>
              <w:autoSpaceDN w:val="0"/>
              <w:adjustRightInd w:val="0"/>
              <w:ind w:left="426" w:right="176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D06DDF">
              <w:rPr>
                <w:rFonts w:ascii="Arial" w:hAnsi="Arial" w:cs="Arial"/>
                <w:b/>
                <w:color w:val="000000"/>
                <w:highlight w:val="yellow"/>
              </w:rPr>
              <w:t>(</w:t>
            </w:r>
            <w:r w:rsidR="00214F8B" w:rsidRPr="00D06DDF">
              <w:rPr>
                <w:rFonts w:ascii="Arial" w:hAnsi="Arial" w:cs="Arial"/>
                <w:b/>
                <w:color w:val="000000"/>
                <w:highlight w:val="yellow"/>
              </w:rPr>
              <w:t>A0</w:t>
            </w:r>
            <w:r w:rsidRPr="00D06DDF">
              <w:rPr>
                <w:rFonts w:ascii="Arial" w:hAnsi="Arial" w:cs="Arial"/>
                <w:b/>
                <w:color w:val="000000"/>
                <w:highlight w:val="yellow"/>
              </w:rPr>
              <w:t>)</w:t>
            </w:r>
            <w:r w:rsidR="00214F8B" w:rsidRPr="00D06DDF">
              <w:rPr>
                <w:rFonts w:ascii="Arial" w:hAnsi="Arial" w:cs="Arial"/>
                <w:color w:val="000000"/>
                <w:highlight w:val="yellow"/>
              </w:rPr>
              <w:t xml:space="preserve"> Autónomos y propositivos.</w:t>
            </w:r>
            <w:r w:rsidR="00421840" w:rsidRPr="00D06DDF">
              <w:rPr>
                <w:rFonts w:ascii="Arial" w:hAnsi="Arial" w:cs="Arial"/>
                <w:color w:val="000000"/>
                <w:highlight w:val="yellow"/>
              </w:rPr>
              <w:t xml:space="preserve"> </w:t>
            </w:r>
          </w:p>
          <w:p w14:paraId="1EBA05E8" w14:textId="0DB909BF" w:rsidR="00421840" w:rsidRPr="00D06DDF" w:rsidRDefault="00214F8B" w:rsidP="00314FE8">
            <w:pPr>
              <w:tabs>
                <w:tab w:val="left" w:pos="9072"/>
              </w:tabs>
              <w:autoSpaceDE w:val="0"/>
              <w:autoSpaceDN w:val="0"/>
              <w:adjustRightInd w:val="0"/>
              <w:ind w:left="426" w:right="176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D06DDF">
              <w:rPr>
                <w:rFonts w:ascii="Arial" w:hAnsi="Arial" w:cs="Arial"/>
                <w:b/>
                <w:color w:val="000000"/>
                <w:highlight w:val="yellow"/>
              </w:rPr>
              <w:t>(A</w:t>
            </w:r>
            <w:r w:rsidR="00665A1A" w:rsidRPr="00D06DDF">
              <w:rPr>
                <w:rFonts w:ascii="Arial" w:hAnsi="Arial" w:cs="Arial"/>
                <w:b/>
                <w:color w:val="000000"/>
                <w:highlight w:val="yellow"/>
              </w:rPr>
              <w:t>1)</w:t>
            </w:r>
            <w:r w:rsidR="00665A1A" w:rsidRPr="00D06DDF">
              <w:rPr>
                <w:rFonts w:ascii="Arial" w:hAnsi="Arial" w:cs="Arial"/>
                <w:color w:val="000000"/>
                <w:highlight w:val="yellow"/>
              </w:rPr>
              <w:t xml:space="preserve"> </w:t>
            </w:r>
            <w:r w:rsidR="00421840" w:rsidRPr="00D06DDF">
              <w:rPr>
                <w:rFonts w:ascii="Arial" w:hAnsi="Arial" w:cs="Arial"/>
                <w:color w:val="000000"/>
                <w:highlight w:val="yellow"/>
              </w:rPr>
              <w:t>Perseverancia en la solución de problemas.</w:t>
            </w:r>
          </w:p>
          <w:p w14:paraId="3EAB58AB" w14:textId="0EB7989D" w:rsidR="002C06DD" w:rsidRPr="00D06DDF" w:rsidRDefault="00E82A97" w:rsidP="00314FE8">
            <w:pPr>
              <w:widowControl w:val="0"/>
              <w:tabs>
                <w:tab w:val="left" w:pos="9072"/>
              </w:tabs>
              <w:autoSpaceDE w:val="0"/>
              <w:ind w:left="426" w:right="176"/>
              <w:jc w:val="both"/>
              <w:rPr>
                <w:rFonts w:ascii="Arial" w:hAnsi="Arial" w:cs="Arial"/>
                <w:bCs/>
                <w:highlight w:val="yellow"/>
                <w:lang w:val="es-ES"/>
              </w:rPr>
            </w:pPr>
            <w:r w:rsidRPr="00D06DDF">
              <w:rPr>
                <w:rFonts w:ascii="Arial" w:hAnsi="Arial" w:cs="Arial"/>
                <w:b/>
                <w:bCs/>
                <w:highlight w:val="yellow"/>
                <w:lang w:val="es-ES"/>
              </w:rPr>
              <w:lastRenderedPageBreak/>
              <w:t>(</w:t>
            </w:r>
            <w:r w:rsidR="002C06DD" w:rsidRPr="00D06DDF">
              <w:rPr>
                <w:rFonts w:ascii="Arial" w:hAnsi="Arial" w:cs="Arial"/>
                <w:b/>
                <w:bCs/>
                <w:highlight w:val="yellow"/>
                <w:lang w:val="es-ES"/>
              </w:rPr>
              <w:t>A2</w:t>
            </w:r>
            <w:r w:rsidRPr="00D06DDF">
              <w:rPr>
                <w:rFonts w:ascii="Arial" w:hAnsi="Arial" w:cs="Arial"/>
                <w:b/>
                <w:bCs/>
                <w:highlight w:val="yellow"/>
                <w:lang w:val="es-ES"/>
              </w:rPr>
              <w:t>)</w:t>
            </w:r>
            <w:r w:rsidR="002C06DD" w:rsidRPr="00D06DDF">
              <w:rPr>
                <w:rFonts w:ascii="Arial" w:hAnsi="Arial" w:cs="Arial"/>
                <w:bCs/>
                <w:highlight w:val="yellow"/>
                <w:lang w:val="es-ES"/>
              </w:rPr>
              <w:t xml:space="preserve"> Sentido crítico y reflexivo. </w:t>
            </w:r>
          </w:p>
          <w:p w14:paraId="4E756273" w14:textId="3689FCF2" w:rsidR="002C06DD" w:rsidRPr="00D06DDF" w:rsidRDefault="00E82A97" w:rsidP="00314FE8">
            <w:pPr>
              <w:widowControl w:val="0"/>
              <w:tabs>
                <w:tab w:val="left" w:pos="9072"/>
              </w:tabs>
              <w:autoSpaceDE w:val="0"/>
              <w:ind w:left="426"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D06DDF">
              <w:rPr>
                <w:rFonts w:ascii="Arial" w:hAnsi="Arial" w:cs="Arial"/>
                <w:b/>
                <w:bCs/>
                <w:highlight w:val="yellow"/>
                <w:lang w:val="es-ES"/>
              </w:rPr>
              <w:t>(</w:t>
            </w:r>
            <w:r w:rsidR="002C06DD" w:rsidRPr="00D06DDF">
              <w:rPr>
                <w:rFonts w:ascii="Arial" w:hAnsi="Arial" w:cs="Arial"/>
                <w:b/>
                <w:bCs/>
                <w:highlight w:val="yellow"/>
                <w:lang w:val="es-ES"/>
              </w:rPr>
              <w:t>A3</w:t>
            </w:r>
            <w:r w:rsidRPr="00D06DDF">
              <w:rPr>
                <w:rFonts w:ascii="Arial" w:hAnsi="Arial" w:cs="Arial"/>
                <w:b/>
                <w:bCs/>
                <w:highlight w:val="yellow"/>
                <w:lang w:val="es-ES"/>
              </w:rPr>
              <w:t>)</w:t>
            </w:r>
            <w:r w:rsidR="002C06DD" w:rsidRPr="00D06DDF">
              <w:rPr>
                <w:rFonts w:ascii="Arial" w:hAnsi="Arial" w:cs="Arial"/>
                <w:bCs/>
                <w:highlight w:val="yellow"/>
                <w:lang w:val="es-ES"/>
              </w:rPr>
              <w:t xml:space="preserve"> Disciplina para aplicar los conocimientos adquiridos.</w:t>
            </w:r>
            <w:r w:rsidR="002C06DD" w:rsidRPr="00D06DDF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</w:p>
          <w:p w14:paraId="6181630E" w14:textId="66B99ED0" w:rsidR="00421840" w:rsidRPr="00D06DDF" w:rsidRDefault="00E82A97" w:rsidP="00314FE8">
            <w:pPr>
              <w:tabs>
                <w:tab w:val="left" w:pos="9072"/>
              </w:tabs>
              <w:ind w:left="426" w:right="176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D06DDF">
              <w:rPr>
                <w:rFonts w:ascii="Arial" w:hAnsi="Arial" w:cs="Arial"/>
                <w:b/>
                <w:color w:val="000000"/>
                <w:highlight w:val="yellow"/>
              </w:rPr>
              <w:t>(</w:t>
            </w:r>
            <w:r w:rsidR="00421840" w:rsidRPr="00D06DDF">
              <w:rPr>
                <w:rFonts w:ascii="Arial" w:hAnsi="Arial" w:cs="Arial"/>
                <w:b/>
                <w:color w:val="000000"/>
                <w:highlight w:val="yellow"/>
              </w:rPr>
              <w:t>A</w:t>
            </w:r>
            <w:r w:rsidR="002C06DD" w:rsidRPr="00D06DDF">
              <w:rPr>
                <w:rFonts w:ascii="Arial" w:hAnsi="Arial" w:cs="Arial"/>
                <w:b/>
                <w:color w:val="000000"/>
                <w:highlight w:val="yellow"/>
              </w:rPr>
              <w:t>4</w:t>
            </w:r>
            <w:r w:rsidRPr="00D06DDF">
              <w:rPr>
                <w:rFonts w:ascii="Arial" w:hAnsi="Arial" w:cs="Arial"/>
                <w:b/>
                <w:color w:val="000000"/>
                <w:highlight w:val="yellow"/>
              </w:rPr>
              <w:t>)</w:t>
            </w:r>
            <w:r w:rsidR="00421840" w:rsidRPr="00D06DDF">
              <w:rPr>
                <w:rFonts w:ascii="Arial" w:hAnsi="Arial" w:cs="Arial"/>
                <w:color w:val="000000"/>
                <w:highlight w:val="yellow"/>
              </w:rPr>
              <w:t xml:space="preserve"> Disposición para el trabajo colaborativo.</w:t>
            </w:r>
          </w:p>
          <w:p w14:paraId="7FCB95BA" w14:textId="471FDAFD" w:rsidR="00E82A97" w:rsidRPr="00D06DDF" w:rsidRDefault="00E82A97" w:rsidP="00314FE8">
            <w:pPr>
              <w:tabs>
                <w:tab w:val="left" w:pos="9072"/>
              </w:tabs>
              <w:ind w:left="426" w:right="176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D06DDF">
              <w:rPr>
                <w:rFonts w:ascii="Arial" w:hAnsi="Arial" w:cs="Arial"/>
                <w:b/>
                <w:color w:val="000000"/>
                <w:highlight w:val="yellow"/>
              </w:rPr>
              <w:t xml:space="preserve">(A5) </w:t>
            </w:r>
            <w:r w:rsidRPr="00D06DDF">
              <w:rPr>
                <w:rFonts w:ascii="Arial" w:hAnsi="Arial" w:cs="Arial"/>
                <w:color w:val="000000"/>
                <w:highlight w:val="yellow"/>
              </w:rPr>
              <w:t>Honestidad, integridad y comportamiento ético.</w:t>
            </w:r>
          </w:p>
          <w:p w14:paraId="57ABEC79" w14:textId="67DDE826" w:rsidR="00E82A97" w:rsidRPr="00D06DDF" w:rsidRDefault="00E82A97" w:rsidP="00314FE8">
            <w:pPr>
              <w:tabs>
                <w:tab w:val="left" w:pos="9072"/>
              </w:tabs>
              <w:ind w:left="426" w:right="176"/>
              <w:jc w:val="both"/>
              <w:rPr>
                <w:rFonts w:ascii="Arial" w:eastAsia="Cambria" w:hAnsi="Arial" w:cs="Arial"/>
                <w:color w:val="2A2A2A"/>
                <w:highlight w:val="yellow"/>
                <w:lang w:val="es-ES" w:eastAsia="en-US"/>
              </w:rPr>
            </w:pPr>
            <w:r w:rsidRPr="00D06DDF">
              <w:rPr>
                <w:rFonts w:ascii="Arial" w:hAnsi="Arial" w:cs="Arial"/>
                <w:b/>
                <w:color w:val="000000"/>
                <w:highlight w:val="yellow"/>
              </w:rPr>
              <w:t xml:space="preserve">(A6) </w:t>
            </w:r>
            <w:r w:rsidRPr="00D06DDF">
              <w:rPr>
                <w:rFonts w:ascii="Arial" w:hAnsi="Arial" w:cs="Arial"/>
                <w:color w:val="000000"/>
                <w:highlight w:val="yellow"/>
              </w:rPr>
              <w:t>Responsabilidad social.</w:t>
            </w:r>
          </w:p>
          <w:p w14:paraId="36C085AC" w14:textId="77777777" w:rsidR="006C607C" w:rsidRPr="00D06DDF" w:rsidRDefault="006C607C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368B1AC" w14:textId="77777777" w:rsidR="00463349" w:rsidRPr="00D06DDF" w:rsidRDefault="00463349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796EE45" w14:textId="77777777" w:rsidR="008F22C6" w:rsidRPr="00D06DDF" w:rsidRDefault="008F22C6" w:rsidP="00323076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  <w:r w:rsidRPr="00D06DDF">
              <w:rPr>
                <w:rFonts w:ascii="Arial" w:hAnsi="Arial" w:cs="Arial"/>
                <w:b/>
                <w:bCs/>
                <w:highlight w:val="yellow"/>
              </w:rPr>
              <w:t>MODALIDADES DE EVALUACIÓN</w:t>
            </w:r>
          </w:p>
          <w:p w14:paraId="443F7467" w14:textId="3FED3E4E" w:rsidR="008F22C6" w:rsidRPr="00D06DDF" w:rsidRDefault="008F22C6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24E59A6E" w14:textId="77777777" w:rsidR="00BF6B2C" w:rsidRPr="00D06DDF" w:rsidRDefault="00BF6B2C" w:rsidP="00323076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b/>
                <w:bCs/>
                <w:highlight w:val="yellow"/>
                <w:lang w:val="es-ES_tradnl"/>
              </w:rPr>
              <w:t>Evaluación global:</w:t>
            </w:r>
          </w:p>
          <w:p w14:paraId="17622988" w14:textId="77777777" w:rsidR="00BF6B2C" w:rsidRPr="00D06DDF" w:rsidRDefault="00BF6B2C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2BE00965" w14:textId="77777777" w:rsidR="00BF6B2C" w:rsidRPr="00D06DDF" w:rsidRDefault="00BF6B2C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>Se ponderarán las siguientes actividades a criterio del profesor.</w:t>
            </w:r>
          </w:p>
          <w:p w14:paraId="4CD52A01" w14:textId="77777777" w:rsidR="00BF6B2C" w:rsidRPr="00D06DDF" w:rsidRDefault="00BF6B2C" w:rsidP="00C26425">
            <w:pPr>
              <w:tabs>
                <w:tab w:val="left" w:pos="9072"/>
              </w:tabs>
              <w:ind w:left="567" w:right="176" w:hanging="14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</w:p>
          <w:p w14:paraId="28B938B0" w14:textId="77777777" w:rsidR="00BF6B2C" w:rsidRPr="00D06DDF" w:rsidRDefault="00BF6B2C" w:rsidP="00C26425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67" w:right="176" w:hanging="14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>Ejercicios y tareas, individuales y/o por equipo.</w:t>
            </w:r>
          </w:p>
          <w:p w14:paraId="64C086FC" w14:textId="77777777" w:rsidR="00BF6B2C" w:rsidRPr="00D06DDF" w:rsidRDefault="00BF6B2C" w:rsidP="00C26425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67" w:right="176" w:hanging="14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>Participación en los procesos de argumentación, planteamiento y solución de problemas.</w:t>
            </w:r>
          </w:p>
          <w:p w14:paraId="49076396" w14:textId="75340898" w:rsidR="00BF6B2C" w:rsidRPr="00D06DDF" w:rsidRDefault="00BF6B2C" w:rsidP="00C26425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67" w:right="176" w:hanging="14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>Reportes de prácticas y/o proyectos</w:t>
            </w:r>
            <w:r w:rsidR="00C13C51" w:rsidRPr="00D06DDF">
              <w:rPr>
                <w:rFonts w:ascii="Arial" w:hAnsi="Arial" w:cs="Arial"/>
                <w:highlight w:val="yellow"/>
                <w:lang w:val="es-ES_tradnl"/>
              </w:rPr>
              <w:t xml:space="preserve">, </w:t>
            </w:r>
            <w:r w:rsidR="00463349" w:rsidRPr="00D06DDF">
              <w:rPr>
                <w:rFonts w:ascii="Arial" w:hAnsi="Arial" w:cs="Arial"/>
                <w:highlight w:val="yellow"/>
                <w:lang w:val="es-ES_tradnl"/>
              </w:rPr>
              <w:t>individuales o en equipo</w:t>
            </w:r>
          </w:p>
          <w:p w14:paraId="3B845CDD" w14:textId="77777777" w:rsidR="00BF6B2C" w:rsidRPr="00D06DDF" w:rsidRDefault="00BF6B2C" w:rsidP="00C26425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67" w:right="176" w:hanging="14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>Reportes escritos de los trabajos y/o investigaciones solicitados por el profesor.</w:t>
            </w:r>
          </w:p>
          <w:p w14:paraId="7A0E75AA" w14:textId="5CA2E57C" w:rsidR="00665A1A" w:rsidRPr="00D06DDF" w:rsidRDefault="00665A1A" w:rsidP="00C26425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67" w:right="176" w:hanging="14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>Evaluaciones periódicas.</w:t>
            </w:r>
          </w:p>
          <w:p w14:paraId="704AB59D" w14:textId="0BAC04E8" w:rsidR="00665A1A" w:rsidRPr="00D06DDF" w:rsidRDefault="00665A1A" w:rsidP="00C26425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67" w:right="176" w:hanging="14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>Evaluación terminal.</w:t>
            </w:r>
          </w:p>
          <w:p w14:paraId="66193E06" w14:textId="16C7468D" w:rsidR="00BF6B2C" w:rsidRPr="00D06DDF" w:rsidRDefault="00463349" w:rsidP="00C26425">
            <w:pPr>
              <w:pStyle w:val="Prrafodelista"/>
              <w:numPr>
                <w:ilvl w:val="0"/>
                <w:numId w:val="50"/>
              </w:numPr>
              <w:tabs>
                <w:tab w:val="left" w:pos="9072"/>
              </w:tabs>
              <w:suppressAutoHyphens/>
              <w:ind w:left="567" w:right="176" w:hanging="141"/>
              <w:jc w:val="both"/>
              <w:rPr>
                <w:rFonts w:ascii="Arial" w:hAnsi="Arial" w:cs="Arial"/>
                <w:highlight w:val="yellow"/>
                <w:lang w:val="es-ES_tradnl"/>
              </w:rPr>
            </w:pPr>
            <w:r w:rsidRPr="00D06DDF">
              <w:rPr>
                <w:rFonts w:ascii="Arial" w:hAnsi="Arial" w:cs="Arial"/>
                <w:highlight w:val="yellow"/>
                <w:lang w:val="es-ES_tradnl"/>
              </w:rPr>
              <w:t>Resumen en español de lecturas, en inglés y/o español,</w:t>
            </w:r>
            <w:r w:rsidR="00BF6B2C" w:rsidRPr="00D06DDF">
              <w:rPr>
                <w:rFonts w:ascii="Arial" w:hAnsi="Arial" w:cs="Arial"/>
                <w:highlight w:val="yellow"/>
                <w:lang w:val="es-ES_tradnl"/>
              </w:rPr>
              <w:t xml:space="preserve"> relacionadas con </w:t>
            </w:r>
            <w:r w:rsidRPr="00D06DDF">
              <w:rPr>
                <w:rFonts w:ascii="Arial" w:hAnsi="Arial" w:cs="Arial"/>
                <w:highlight w:val="yellow"/>
                <w:lang w:val="es-ES_tradnl"/>
              </w:rPr>
              <w:t>el c</w:t>
            </w:r>
            <w:r w:rsidR="003F7722" w:rsidRPr="00D06DDF">
              <w:rPr>
                <w:rFonts w:ascii="Arial" w:hAnsi="Arial" w:cs="Arial"/>
                <w:highlight w:val="yellow"/>
                <w:lang w:val="es-ES_tradnl"/>
              </w:rPr>
              <w:t xml:space="preserve">ontenido </w:t>
            </w:r>
            <w:r w:rsidRPr="00D06DDF">
              <w:rPr>
                <w:rFonts w:ascii="Arial" w:hAnsi="Arial" w:cs="Arial"/>
                <w:highlight w:val="yellow"/>
                <w:lang w:val="es-ES_tradnl"/>
              </w:rPr>
              <w:t>de la UEA.</w:t>
            </w:r>
          </w:p>
          <w:p w14:paraId="27E26F96" w14:textId="77777777" w:rsidR="00463349" w:rsidRPr="00463349" w:rsidRDefault="00463349" w:rsidP="00C26425">
            <w:pPr>
              <w:tabs>
                <w:tab w:val="left" w:pos="9072"/>
              </w:tabs>
              <w:suppressAutoHyphens/>
              <w:ind w:left="567" w:right="176" w:hanging="141"/>
              <w:jc w:val="both"/>
              <w:rPr>
                <w:rFonts w:ascii="Arial" w:hAnsi="Arial" w:cs="Arial"/>
                <w:lang w:val="es-ES_tradnl"/>
              </w:rPr>
            </w:pPr>
          </w:p>
          <w:p w14:paraId="716D6BB4" w14:textId="77777777" w:rsidR="00BF6B2C" w:rsidRPr="006D767E" w:rsidRDefault="00BF6B2C" w:rsidP="00323076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lang w:val="es-ES_tradnl"/>
              </w:rPr>
            </w:pPr>
            <w:r w:rsidRPr="006D767E">
              <w:rPr>
                <w:rFonts w:ascii="Arial" w:hAnsi="Arial" w:cs="Arial"/>
                <w:b/>
                <w:lang w:val="es-ES_tradnl"/>
              </w:rPr>
              <w:t>Evaluación de recuperación:</w:t>
            </w:r>
          </w:p>
          <w:p w14:paraId="0B7C1D71" w14:textId="77777777" w:rsidR="00BF6B2C" w:rsidRPr="006D767E" w:rsidRDefault="00BF6B2C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b/>
              </w:rPr>
            </w:pPr>
          </w:p>
          <w:p w14:paraId="3518E94A" w14:textId="17BA9700" w:rsidR="00612514" w:rsidRDefault="00612514" w:rsidP="00612514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</w:t>
            </w:r>
            <w:r w:rsidR="002C6BF3" w:rsidRPr="00C76AAB">
              <w:rPr>
                <w:rFonts w:ascii="Arial" w:hAnsi="Arial" w:cs="Arial"/>
                <w:lang w:val="es-ES"/>
              </w:rPr>
              <w:t xml:space="preserve">El alumno deberá presentar una evaluación teórico-práctica que contemple los contenidos de la unidad de enseñanza aprendizaje. </w:t>
            </w:r>
            <w:r>
              <w:rPr>
                <w:rFonts w:ascii="Arial" w:hAnsi="Arial" w:cs="Arial"/>
                <w:highlight w:val="yellow"/>
                <w:lang w:val="es-ES"/>
              </w:rPr>
              <w:t>A criterio del profesor, se podrá solicitar una práctica, proyecto, ejercicios, etc. que permita evaluar la parte práctica de la UEA.</w:t>
            </w:r>
          </w:p>
          <w:p w14:paraId="394DF456" w14:textId="0298A5AF" w:rsidR="00BF6B2C" w:rsidRPr="002C6BF3" w:rsidRDefault="00BF6B2C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lang w:val="es-ES"/>
              </w:rPr>
            </w:pPr>
          </w:p>
          <w:p w14:paraId="7EA35F34" w14:textId="77777777" w:rsidR="00BF6B2C" w:rsidRPr="006D767E" w:rsidRDefault="00BF6B2C" w:rsidP="00C26425">
            <w:pPr>
              <w:tabs>
                <w:tab w:val="left" w:pos="9072"/>
              </w:tabs>
              <w:ind w:left="171" w:right="176"/>
              <w:jc w:val="both"/>
              <w:rPr>
                <w:rFonts w:ascii="Arial" w:hAnsi="Arial" w:cs="Arial"/>
                <w:lang w:val="es-ES_tradnl"/>
              </w:rPr>
            </w:pPr>
            <w:r w:rsidRPr="006D767E">
              <w:rPr>
                <w:rFonts w:ascii="Arial" w:hAnsi="Arial" w:cs="Arial"/>
                <w:lang w:val="es-ES_tradnl"/>
              </w:rPr>
              <w:t>No se requiere inscripción previa a la UEA.</w:t>
            </w:r>
          </w:p>
          <w:p w14:paraId="080CA7DA" w14:textId="1DBA037B" w:rsidR="006C607C" w:rsidRDefault="006C607C" w:rsidP="00C26425">
            <w:pPr>
              <w:tabs>
                <w:tab w:val="num" w:pos="360"/>
                <w:tab w:val="left" w:pos="9072"/>
              </w:tabs>
              <w:ind w:right="176"/>
              <w:jc w:val="both"/>
              <w:rPr>
                <w:rFonts w:ascii="Arial" w:hAnsi="Arial" w:cs="Arial"/>
                <w:lang w:val="es-ES_tradnl"/>
              </w:rPr>
            </w:pPr>
          </w:p>
          <w:p w14:paraId="484089B5" w14:textId="77777777" w:rsidR="00214F8B" w:rsidRPr="006D767E" w:rsidRDefault="00214F8B" w:rsidP="00C26425">
            <w:pPr>
              <w:tabs>
                <w:tab w:val="num" w:pos="360"/>
                <w:tab w:val="left" w:pos="9072"/>
              </w:tabs>
              <w:ind w:right="176"/>
              <w:jc w:val="both"/>
              <w:rPr>
                <w:rFonts w:ascii="Arial" w:hAnsi="Arial" w:cs="Arial"/>
                <w:lang w:val="es-ES_tradnl"/>
              </w:rPr>
            </w:pPr>
          </w:p>
          <w:p w14:paraId="314EE41A" w14:textId="117D8DAA" w:rsidR="008F22C6" w:rsidRPr="00D06DDF" w:rsidRDefault="008F22C6" w:rsidP="00C26425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D06DDF">
              <w:rPr>
                <w:rFonts w:ascii="Arial" w:hAnsi="Arial" w:cs="Arial"/>
                <w:b/>
                <w:bCs/>
                <w:color w:val="000000"/>
                <w:highlight w:val="yellow"/>
              </w:rPr>
              <w:t>BIBLIO</w:t>
            </w:r>
            <w:r w:rsidR="009456DC">
              <w:rPr>
                <w:rFonts w:ascii="Arial" w:hAnsi="Arial" w:cs="Arial"/>
                <w:b/>
                <w:bCs/>
                <w:color w:val="000000"/>
                <w:highlight w:val="yellow"/>
              </w:rPr>
              <w:t>GRAFÍA NECESARIA O RECOMENDABLE:</w:t>
            </w:r>
          </w:p>
          <w:p w14:paraId="4C54374A" w14:textId="77777777" w:rsidR="00EC547D" w:rsidRPr="00D06DDF" w:rsidRDefault="00EC547D" w:rsidP="00C26425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highlight w:val="yellow"/>
              </w:rPr>
            </w:pPr>
          </w:p>
          <w:p w14:paraId="276DE4C4" w14:textId="367DA8CB" w:rsidR="00EC547D" w:rsidRPr="002F5A83" w:rsidRDefault="00EC547D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Everi</w:t>
            </w:r>
            <w:r w:rsidR="00214F8B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tt</w:t>
            </w:r>
            <w:r w:rsidR="00DB5301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B. Chance Rules</w:t>
            </w:r>
            <w:r w:rsidR="009456D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: an Informal Guide to Probability, Risk and Statistics</w:t>
            </w:r>
            <w:r w:rsidR="00DB5301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 Springer,</w:t>
            </w:r>
            <w:r w:rsidR="00FC5B0E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</w:t>
            </w:r>
            <w:r w:rsidR="00FC5B0E" w:rsidRPr="002F5A83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2008</w:t>
            </w:r>
            <w:r w:rsidRPr="002F5A83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</w:t>
            </w:r>
          </w:p>
          <w:p w14:paraId="7F06A2A2" w14:textId="7956F799" w:rsidR="00EC547D" w:rsidRPr="00D06DDF" w:rsidRDefault="00214F8B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García Álvarez</w:t>
            </w:r>
            <w:r w:rsidR="00EC547D" w:rsidRPr="00D06DD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M. A. Introducción </w:t>
            </w:r>
            <w:r w:rsidR="00665A1A" w:rsidRPr="00D06DD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a la teoría de la probabilidad,</w:t>
            </w:r>
            <w:r w:rsidR="00EC547D" w:rsidRPr="00D06DD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Segundo curs</w:t>
            </w:r>
            <w:r w:rsidR="00FC5B0E" w:rsidRPr="00D06DD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os. Fondo de Cultura Económica</w:t>
            </w:r>
            <w:r w:rsidR="00DB5301" w:rsidRPr="00D06DD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,</w:t>
            </w:r>
            <w:r w:rsidR="00FC5B0E" w:rsidRPr="00D06DD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 2008</w:t>
            </w:r>
            <w:r w:rsidR="00EC547D" w:rsidRPr="00D06DD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.</w:t>
            </w:r>
          </w:p>
          <w:p w14:paraId="3C9A0D93" w14:textId="743A3D84" w:rsidR="00EC547D" w:rsidRPr="00D06DDF" w:rsidRDefault="00214F8B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Ghahramani</w:t>
            </w:r>
            <w:r w:rsidR="00EC547D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S. Fundamentals of Probability with stoch</w:t>
            </w:r>
            <w:r w:rsidR="00FC5B0E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astic processes. Prentice Hall</w:t>
            </w:r>
            <w:r w:rsidR="00DB5301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,</w:t>
            </w:r>
            <w:r w:rsidR="00FC5B0E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2005</w:t>
            </w:r>
            <w:r w:rsidR="00EC547D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</w:t>
            </w:r>
          </w:p>
          <w:p w14:paraId="7D078974" w14:textId="565E218F" w:rsidR="00EC547D" w:rsidRPr="00D06DDF" w:rsidRDefault="00EC547D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Grimmett G &amp; Stirzaker D, Probability and R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andom Proc</w:t>
            </w:r>
            <w:r w:rsidR="00FC5B0E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esses. Oxford University Press</w:t>
            </w:r>
            <w:r w:rsidR="00DB5301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,</w:t>
            </w:r>
            <w:r w:rsidR="00FC5B0E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2001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</w:t>
            </w:r>
          </w:p>
          <w:p w14:paraId="5B0E196F" w14:textId="4437877C" w:rsidR="00214F8B" w:rsidRPr="00D06DDF" w:rsidRDefault="00214F8B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Grimmett G. &amp; D. Welsh, Probability. An Introd</w:t>
            </w:r>
            <w:r w:rsidR="009456D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uction. Oxford University Press,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2014.</w:t>
            </w:r>
          </w:p>
          <w:p w14:paraId="7A4E19AF" w14:textId="7B08BCB5" w:rsidR="00214F8B" w:rsidRPr="00D06DDF" w:rsidRDefault="00214F8B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Gut A., An Int</w:t>
            </w:r>
            <w:r w:rsidR="00DB5301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ermediate Course in Probability.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Springer. 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>2009.</w:t>
            </w:r>
          </w:p>
          <w:p w14:paraId="25312B2B" w14:textId="49007F23" w:rsidR="00EC547D" w:rsidRPr="00D06DDF" w:rsidRDefault="00214F8B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Ibe </w:t>
            </w:r>
            <w:r w:rsidR="00EC547D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O. C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</w:t>
            </w:r>
            <w:r w:rsidR="00EC547D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Fundamentals of applied Probability and Random Processes</w:t>
            </w:r>
            <w:r w:rsidR="00DB5301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 Elsevier Academic Press, 2005</w:t>
            </w:r>
            <w:r w:rsidR="00EC547D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</w:t>
            </w:r>
          </w:p>
          <w:p w14:paraId="464F37E7" w14:textId="4B125E5B" w:rsidR="00214F8B" w:rsidRPr="00D06DDF" w:rsidRDefault="00214F8B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Mills T. M. Problems </w:t>
            </w:r>
            <w:r w:rsidR="00DB5301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in Probability.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World Scientific Publishing</w:t>
            </w:r>
            <w:r w:rsidR="00DB5301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,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2014.</w:t>
            </w:r>
          </w:p>
          <w:p w14:paraId="680E28C3" w14:textId="2DC8EE6A" w:rsidR="00214F8B" w:rsidRPr="00D06DDF" w:rsidRDefault="00214F8B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Modica G. and Poggiolini L. A First Course in Probability and Markov</w:t>
            </w:r>
            <w:r w:rsidR="009456D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Chains. John Wiley and Sons,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2013.</w:t>
            </w:r>
          </w:p>
          <w:p w14:paraId="5E2D4122" w14:textId="11115E5E" w:rsidR="00EC547D" w:rsidRPr="00D06DDF" w:rsidRDefault="00EC547D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Ross S.M. Introduction to Probability Models</w:t>
            </w:r>
            <w:r w:rsidR="009456D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 Academic Press Elsevier</w:t>
            </w:r>
            <w:r w:rsidR="00DB5301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,</w:t>
            </w:r>
            <w:r w:rsidR="00FC5B0E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2010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. </w:t>
            </w:r>
          </w:p>
          <w:p w14:paraId="09288E72" w14:textId="62BB5520" w:rsidR="00EC547D" w:rsidRPr="00D06DDF" w:rsidRDefault="009456DC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Ross</w:t>
            </w:r>
            <w:r w:rsidR="00EC547D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S.M, A </w:t>
            </w:r>
            <w:r w:rsidR="0061251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First Course in P</w:t>
            </w:r>
            <w:r w:rsidR="00EC547D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robabil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ity</w:t>
            </w:r>
            <w:r w:rsidR="00DB5301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 Prentice Hall,</w:t>
            </w:r>
            <w:r w:rsidR="00FC5B0E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2010</w:t>
            </w:r>
            <w:r w:rsidR="00EC547D"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</w:t>
            </w:r>
          </w:p>
          <w:p w14:paraId="58799DF0" w14:textId="77777777" w:rsidR="00214F8B" w:rsidRPr="00D06DDF" w:rsidRDefault="00214F8B" w:rsidP="00C26425">
            <w:pPr>
              <w:pStyle w:val="ListParagraph1"/>
              <w:numPr>
                <w:ilvl w:val="0"/>
                <w:numId w:val="48"/>
              </w:numPr>
              <w:tabs>
                <w:tab w:val="left" w:pos="9072"/>
              </w:tabs>
              <w:spacing w:after="0" w:line="240" w:lineRule="auto"/>
              <w:ind w:left="709" w:right="176" w:hanging="283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Walpole R. H., Myers, S. L., Myers, K. Ye. 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  <w:t xml:space="preserve">Probabilidad y estadística para ingeniería y ciencias. </w:t>
            </w:r>
            <w:r w:rsidRPr="00D06DD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Pearson Educación, 2012.</w:t>
            </w:r>
          </w:p>
          <w:p w14:paraId="738FE9B4" w14:textId="4C82AD23" w:rsidR="00D917E0" w:rsidRPr="006D767E" w:rsidRDefault="00D917E0" w:rsidP="00BF6B2C">
            <w:pPr>
              <w:pStyle w:val="ListParagraph1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A76B565" w14:textId="77777777" w:rsidR="00C274B0" w:rsidRPr="00E572DB" w:rsidRDefault="00C274B0" w:rsidP="004A6B41">
      <w:pPr>
        <w:rPr>
          <w:rFonts w:ascii="Arial" w:hAnsi="Arial" w:cs="Arial"/>
          <w:lang w:val="en-US"/>
        </w:rPr>
      </w:pPr>
    </w:p>
    <w:sectPr w:rsidR="00C274B0" w:rsidRPr="00E572DB" w:rsidSect="0067260B">
      <w:headerReference w:type="default" r:id="rId8"/>
      <w:headerReference w:type="first" r:id="rId9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50E11" w14:textId="77777777" w:rsidR="00C12301" w:rsidRDefault="00C12301" w:rsidP="004A6B41">
      <w:r>
        <w:separator/>
      </w:r>
    </w:p>
  </w:endnote>
  <w:endnote w:type="continuationSeparator" w:id="0">
    <w:p w14:paraId="5B610F7E" w14:textId="77777777" w:rsidR="00C12301" w:rsidRDefault="00C12301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AAAA+DejaVuSans-Bold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6F3AF" w14:textId="77777777" w:rsidR="00C12301" w:rsidRDefault="00C12301" w:rsidP="004A6B41">
      <w:r>
        <w:separator/>
      </w:r>
    </w:p>
  </w:footnote>
  <w:footnote w:type="continuationSeparator" w:id="0">
    <w:p w14:paraId="6FD87CFF" w14:textId="77777777" w:rsidR="00C12301" w:rsidRDefault="00C12301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C12301" w:rsidRPr="004A6B41" w14:paraId="5AB7C25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CC0BE8" w14:textId="3C981C9C" w:rsidR="00C12301" w:rsidRPr="004A6B41" w:rsidRDefault="00C12301" w:rsidP="00631ADF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 xml:space="preserve">LICENCIATURA EN MATEMÁTICAS APLICADAS 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8F1AE48" w14:textId="7B582B34" w:rsidR="00C12301" w:rsidRPr="004A6B41" w:rsidRDefault="00C12301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7F2765">
                <w:rPr>
                  <w:rFonts w:ascii="Arial" w:hAnsi="Arial" w:cs="Arial"/>
                  <w:b/>
                  <w:noProof/>
                </w:rPr>
                <w:t>3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7F2765">
                <w:rPr>
                  <w:rFonts w:ascii="Arial" w:hAnsi="Arial" w:cs="Arial"/>
                  <w:b/>
                  <w:noProof/>
                </w:rPr>
                <w:t>3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C12301" w:rsidRPr="004A6B41" w14:paraId="4D0DB582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56A6862D" w14:textId="41830051" w:rsidR="00C12301" w:rsidRPr="00BB4946" w:rsidRDefault="00C12301" w:rsidP="004A6B41">
          <w:pPr>
            <w:rPr>
              <w:rFonts w:ascii="Arial" w:hAnsi="Arial" w:cs="Arial"/>
            </w:rPr>
          </w:pPr>
          <w:r w:rsidRPr="00BB4946">
            <w:rPr>
              <w:rFonts w:ascii="Arial" w:hAnsi="Arial" w:cs="Arial"/>
            </w:rPr>
            <w:t xml:space="preserve">CLAVE </w:t>
          </w:r>
          <w:r w:rsidR="00BB4946" w:rsidRPr="00BB4946">
            <w:rPr>
              <w:rFonts w:ascii="Arial" w:hAnsi="Arial" w:cs="Arial"/>
            </w:rPr>
            <w:t>4601092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5CB7B1AA" w14:textId="0443E4A6" w:rsidR="00C12301" w:rsidRPr="00BB4946" w:rsidRDefault="00C12301" w:rsidP="0050699A">
          <w:pPr>
            <w:rPr>
              <w:rFonts w:ascii="Arial" w:hAnsi="Arial" w:cs="Arial"/>
              <w:b/>
            </w:rPr>
          </w:pPr>
          <w:r w:rsidRPr="00BB4946">
            <w:rPr>
              <w:rFonts w:ascii="Arial" w:hAnsi="Arial" w:cs="Arial"/>
              <w:b/>
            </w:rPr>
            <w:t>PROBABILIDAD II</w:t>
          </w:r>
        </w:p>
        <w:p w14:paraId="4D7643A3" w14:textId="6B029269" w:rsidR="00C12301" w:rsidRPr="00BB4946" w:rsidRDefault="00C12301" w:rsidP="004A6B41">
          <w:pPr>
            <w:rPr>
              <w:rFonts w:ascii="Arial" w:hAnsi="Arial" w:cs="Arial"/>
              <w:b/>
            </w:rPr>
          </w:pPr>
        </w:p>
      </w:tc>
    </w:tr>
  </w:tbl>
  <w:p w14:paraId="21F90848" w14:textId="77777777" w:rsidR="00C12301" w:rsidRPr="004A6B41" w:rsidRDefault="00C1230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5156" w14:textId="77777777" w:rsidR="00C12301" w:rsidRDefault="00C12301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F676288" wp14:editId="5C3BB4A6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714CA0" w14:textId="77777777" w:rsidR="00C12301" w:rsidRDefault="00C12301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C12301" w:rsidRPr="009C014B" w14:paraId="4F69F1F3" w14:textId="77777777" w:rsidTr="000B64B2">
      <w:trPr>
        <w:trHeight w:val="517"/>
      </w:trPr>
      <w:tc>
        <w:tcPr>
          <w:tcW w:w="3096" w:type="dxa"/>
          <w:vAlign w:val="center"/>
        </w:tcPr>
        <w:p w14:paraId="33955DAF" w14:textId="77777777" w:rsidR="00C12301" w:rsidRPr="009C014B" w:rsidRDefault="00C12301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0437C7F6" w14:textId="77777777" w:rsidR="00C12301" w:rsidRPr="009C014B" w:rsidRDefault="00C12301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AFEE37C" w14:textId="1A3A133A" w:rsidR="00C12301" w:rsidRPr="00CC3BE7" w:rsidRDefault="00C12301" w:rsidP="003A48BE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 w:rsidRPr="00CC3BE7">
                <w:rPr>
                  <w:rFonts w:ascii="Arial" w:hAnsi="Arial" w:cs="Arial"/>
                </w:rPr>
                <w:t xml:space="preserve">      </w:t>
              </w:r>
              <w:r w:rsidRPr="00CC3BE7">
                <w:rPr>
                  <w:rFonts w:ascii="Arial" w:hAnsi="Arial" w:cs="Arial"/>
                  <w:b/>
                </w:rPr>
                <w:fldChar w:fldCharType="begin"/>
              </w:r>
              <w:r w:rsidRPr="00CC3BE7">
                <w:rPr>
                  <w:rFonts w:ascii="Arial" w:hAnsi="Arial" w:cs="Arial"/>
                  <w:b/>
                </w:rPr>
                <w:instrText xml:space="preserve"> PAGE </w:instrText>
              </w:r>
              <w:r w:rsidRPr="00CC3BE7">
                <w:rPr>
                  <w:rFonts w:ascii="Arial" w:hAnsi="Arial" w:cs="Arial"/>
                  <w:b/>
                </w:rPr>
                <w:fldChar w:fldCharType="separate"/>
              </w:r>
              <w:r w:rsidR="007F2765">
                <w:rPr>
                  <w:rFonts w:ascii="Arial" w:hAnsi="Arial" w:cs="Arial"/>
                  <w:b/>
                  <w:noProof/>
                </w:rPr>
                <w:t>1</w:t>
              </w:r>
              <w:r w:rsidRPr="00CC3BE7">
                <w:rPr>
                  <w:rFonts w:ascii="Arial" w:hAnsi="Arial" w:cs="Arial"/>
                  <w:b/>
                </w:rPr>
                <w:fldChar w:fldCharType="end"/>
              </w:r>
              <w:r w:rsidRPr="00CC3BE7">
                <w:rPr>
                  <w:rFonts w:ascii="Arial" w:hAnsi="Arial" w:cs="Arial"/>
                  <w:b/>
                </w:rPr>
                <w:t xml:space="preserve"> / 2</w:t>
              </w:r>
            </w:p>
          </w:sdtContent>
        </w:sdt>
      </w:tc>
    </w:tr>
    <w:tr w:rsidR="00C12301" w:rsidRPr="009C014B" w14:paraId="2C583B81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2E73D251" w14:textId="477F702C" w:rsidR="00C12301" w:rsidRPr="00CC3BE7" w:rsidRDefault="00C12301" w:rsidP="00D7585B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CC3BE7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CC3BE7"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</w:tr>
    <w:tr w:rsidR="00C12301" w:rsidRPr="009C014B" w14:paraId="388EF50F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EF81AE" w14:textId="77777777" w:rsidR="00C12301" w:rsidRPr="00CC3BE7" w:rsidRDefault="00C12301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CC3BE7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24EC46E" w14:textId="77777777" w:rsidR="00C12301" w:rsidRPr="00CC3BE7" w:rsidRDefault="00C12301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12D29019" w14:textId="77777777" w:rsidR="00C12301" w:rsidRPr="00CC3BE7" w:rsidRDefault="00C12301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CC3BE7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0CECD6A6" w14:textId="01908D84" w:rsidR="00C12301" w:rsidRPr="00CC3BE7" w:rsidRDefault="00C12301" w:rsidP="008F22C6">
          <w:pPr>
            <w:rPr>
              <w:rFonts w:ascii="Arial" w:hAnsi="Arial" w:cs="Arial"/>
              <w:b/>
            </w:rPr>
          </w:pPr>
          <w:r w:rsidRPr="00014F07">
            <w:rPr>
              <w:rFonts w:ascii="Arial" w:hAnsi="Arial" w:cs="Arial"/>
              <w:b/>
              <w:highlight w:val="yellow"/>
            </w:rPr>
            <w:t>PROBABILIDAD II</w:t>
          </w: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74F365A2" w14:textId="69A16D5C" w:rsidR="00C12301" w:rsidRPr="00CC3BE7" w:rsidRDefault="00C12301" w:rsidP="00D917E0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CC3BE7">
            <w:rPr>
              <w:rFonts w:ascii="Arial" w:hAnsi="Arial" w:cs="Arial"/>
              <w:sz w:val="20"/>
              <w:szCs w:val="20"/>
            </w:rPr>
            <w:t xml:space="preserve">CRED. </w:t>
          </w:r>
          <w:r w:rsidRPr="00CC3BE7">
            <w:rPr>
              <w:rFonts w:ascii="Arial" w:hAnsi="Arial" w:cs="Arial"/>
              <w:b/>
              <w:sz w:val="20"/>
              <w:szCs w:val="20"/>
            </w:rPr>
            <w:t>8</w:t>
          </w:r>
          <w:r w:rsidRPr="00CC3BE7">
            <w:rPr>
              <w:rFonts w:ascii="Arial" w:hAnsi="Arial" w:cs="Arial"/>
              <w:sz w:val="20"/>
              <w:szCs w:val="20"/>
            </w:rPr>
            <w:t xml:space="preserve">  </w:t>
          </w:r>
        </w:p>
      </w:tc>
    </w:tr>
    <w:tr w:rsidR="00C12301" w:rsidRPr="009C014B" w14:paraId="25C51D93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F5C0801" w14:textId="371CA50F" w:rsidR="00C12301" w:rsidRPr="006C607C" w:rsidRDefault="007F2765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highlight w:val="yellow"/>
            </w:rPr>
          </w:pPr>
          <w:r>
            <w:rPr>
              <w:rFonts w:ascii="Arial" w:hAnsi="Arial" w:cs="Arial"/>
              <w:b/>
              <w:sz w:val="20"/>
              <w:szCs w:val="20"/>
              <w:highlight w:val="yellow"/>
            </w:rPr>
            <w:t>460093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ABFA1C" w14:textId="77777777" w:rsidR="00C12301" w:rsidRPr="006C607C" w:rsidRDefault="00C12301" w:rsidP="007F1FB9">
          <w:pPr>
            <w:pStyle w:val="Cuadrculamediana21"/>
            <w:rPr>
              <w:rFonts w:ascii="Arial" w:hAnsi="Arial" w:cs="Arial"/>
              <w:sz w:val="20"/>
              <w:szCs w:val="20"/>
              <w:highlight w:val="yellow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28A6E5A8" w14:textId="77777777" w:rsidR="00C12301" w:rsidRPr="00CC3BE7" w:rsidRDefault="00C12301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CC3BE7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CC3BE7"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C12301" w:rsidRPr="009C014B" w14:paraId="0128A0B4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60C4514" w14:textId="641D6A01" w:rsidR="00C12301" w:rsidRPr="00CC3BE7" w:rsidRDefault="00C12301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CC3BE7">
            <w:rPr>
              <w:rFonts w:ascii="Arial" w:hAnsi="Arial" w:cs="Arial"/>
              <w:sz w:val="20"/>
              <w:szCs w:val="20"/>
            </w:rPr>
            <w:t xml:space="preserve">H. TEOR.   </w:t>
          </w:r>
          <w:r w:rsidRPr="00CC3BE7">
            <w:rPr>
              <w:rFonts w:ascii="Arial" w:hAnsi="Arial" w:cs="Arial"/>
              <w:b/>
              <w:sz w:val="20"/>
              <w:szCs w:val="20"/>
            </w:rPr>
            <w:t>3.0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C2DE57" w14:textId="77777777" w:rsidR="00C12301" w:rsidRPr="00D454BC" w:rsidRDefault="00C12301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21D893C9" w14:textId="77777777" w:rsidR="00C12301" w:rsidRPr="00CC3BE7" w:rsidRDefault="00C12301" w:rsidP="008F22C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CC3BE7">
            <w:rPr>
              <w:rFonts w:ascii="Arial" w:hAnsi="Arial" w:cs="Arial"/>
              <w:sz w:val="20"/>
              <w:szCs w:val="20"/>
            </w:rPr>
            <w:t>TRIM.</w:t>
          </w:r>
        </w:p>
        <w:p w14:paraId="7E579629" w14:textId="5DBB42C5" w:rsidR="00C12301" w:rsidRPr="00CC3BE7" w:rsidRDefault="007F2765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  <w:highlight w:val="yellow"/>
            </w:rPr>
            <w:t>IV</w:t>
          </w:r>
          <w:r w:rsidR="00014F07" w:rsidRPr="00014F07">
            <w:rPr>
              <w:rFonts w:ascii="Arial" w:hAnsi="Arial" w:cs="Arial"/>
              <w:b/>
              <w:sz w:val="20"/>
              <w:szCs w:val="20"/>
              <w:highlight w:val="yellow"/>
            </w:rPr>
            <w:t xml:space="preserve"> al </w:t>
          </w:r>
          <w:r w:rsidR="00C12301" w:rsidRPr="00014F07">
            <w:rPr>
              <w:rFonts w:ascii="Arial" w:hAnsi="Arial" w:cs="Arial"/>
              <w:b/>
              <w:sz w:val="20"/>
              <w:szCs w:val="20"/>
              <w:highlight w:val="yellow"/>
            </w:rPr>
            <w:t>V</w:t>
          </w:r>
          <w:r w:rsidR="00014F07" w:rsidRPr="00014F07">
            <w:rPr>
              <w:rFonts w:ascii="Arial" w:hAnsi="Arial" w:cs="Arial"/>
              <w:b/>
              <w:sz w:val="20"/>
              <w:szCs w:val="20"/>
              <w:highlight w:val="yellow"/>
            </w:rPr>
            <w:t>I</w:t>
          </w:r>
          <w:r>
            <w:rPr>
              <w:rFonts w:ascii="Arial" w:hAnsi="Arial" w:cs="Arial"/>
              <w:b/>
              <w:sz w:val="20"/>
              <w:szCs w:val="20"/>
              <w:highlight w:val="yellow"/>
            </w:rPr>
            <w:t>I</w:t>
          </w:r>
          <w:r w:rsidR="00014F07" w:rsidRPr="00014F07">
            <w:rPr>
              <w:rFonts w:ascii="Arial" w:hAnsi="Arial" w:cs="Arial"/>
              <w:b/>
              <w:sz w:val="20"/>
              <w:szCs w:val="20"/>
              <w:highlight w:val="yellow"/>
            </w:rPr>
            <w:t>I</w:t>
          </w:r>
        </w:p>
      </w:tc>
    </w:tr>
    <w:tr w:rsidR="00C12301" w:rsidRPr="009C6B8F" w14:paraId="155B2AD8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EA9CBF8" w14:textId="77777777" w:rsidR="00C12301" w:rsidRPr="00CC3BE7" w:rsidRDefault="00C12301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9BB61FE" w14:textId="178826C3" w:rsidR="00C12301" w:rsidRDefault="00C12301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</w:p>
        <w:p w14:paraId="54AA03A1" w14:textId="7AEC515B" w:rsidR="00C12301" w:rsidRDefault="00CC3BE7" w:rsidP="008029B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</w:t>
          </w:r>
          <w:r w:rsidR="007F2765">
            <w:rPr>
              <w:rFonts w:ascii="Arial" w:hAnsi="Arial" w:cs="Arial"/>
              <w:b/>
              <w:sz w:val="20"/>
              <w:szCs w:val="20"/>
            </w:rPr>
            <w:t xml:space="preserve"> 460063 </w:t>
          </w:r>
          <w:r>
            <w:rPr>
              <w:rFonts w:ascii="Arial" w:hAnsi="Arial" w:cs="Arial"/>
              <w:b/>
              <w:sz w:val="20"/>
              <w:szCs w:val="20"/>
            </w:rPr>
            <w:t xml:space="preserve">y </w:t>
          </w:r>
          <w:r w:rsidRPr="00014F07">
            <w:rPr>
              <w:rFonts w:ascii="Arial" w:hAnsi="Arial" w:cs="Arial"/>
              <w:b/>
              <w:sz w:val="20"/>
              <w:szCs w:val="20"/>
              <w:highlight w:val="yellow"/>
            </w:rPr>
            <w:t>4601099</w:t>
          </w:r>
        </w:p>
        <w:p w14:paraId="64AB25A6" w14:textId="77777777" w:rsidR="00C12301" w:rsidRPr="009C6B8F" w:rsidRDefault="00C12301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14D047B2" w14:textId="77777777" w:rsidR="00C12301" w:rsidRPr="009C6B8F" w:rsidRDefault="00C12301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C12301" w:rsidRPr="009C014B" w14:paraId="7A1AA59C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5875644" w14:textId="25ACAE9B" w:rsidR="00C12301" w:rsidRPr="00CC3BE7" w:rsidRDefault="00C12301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CC3BE7">
            <w:rPr>
              <w:rFonts w:ascii="Arial" w:hAnsi="Arial" w:cs="Arial"/>
              <w:sz w:val="20"/>
              <w:szCs w:val="20"/>
            </w:rPr>
            <w:t xml:space="preserve">H. PRAC.   </w:t>
          </w:r>
          <w:r w:rsidRPr="00CC3BE7">
            <w:rPr>
              <w:rFonts w:ascii="Arial" w:hAnsi="Arial" w:cs="Arial"/>
              <w:b/>
              <w:sz w:val="20"/>
              <w:szCs w:val="20"/>
            </w:rPr>
            <w:t>2.0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4055894" w14:textId="77777777" w:rsidR="00C12301" w:rsidRPr="00D454BC" w:rsidRDefault="00C12301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C23F27E" w14:textId="77777777" w:rsidR="00C12301" w:rsidRPr="00D454BC" w:rsidRDefault="00C12301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6B5049B4" w14:textId="77777777" w:rsidR="00C12301" w:rsidRDefault="00C12301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1C76A21"/>
    <w:multiLevelType w:val="hybridMultilevel"/>
    <w:tmpl w:val="8A6020AC"/>
    <w:lvl w:ilvl="0" w:tplc="59684B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88EE982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21230C"/>
    <w:multiLevelType w:val="hybridMultilevel"/>
    <w:tmpl w:val="7F209656"/>
    <w:lvl w:ilvl="0" w:tplc="0D9212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E10ED"/>
    <w:multiLevelType w:val="hybridMultilevel"/>
    <w:tmpl w:val="066E27D8"/>
    <w:lvl w:ilvl="0" w:tplc="19DED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8C4A3E"/>
    <w:multiLevelType w:val="hybridMultilevel"/>
    <w:tmpl w:val="D262AD46"/>
    <w:lvl w:ilvl="0" w:tplc="0D9212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3C1502"/>
    <w:multiLevelType w:val="hybridMultilevel"/>
    <w:tmpl w:val="5588B978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622A94"/>
    <w:multiLevelType w:val="hybridMultilevel"/>
    <w:tmpl w:val="515EE302"/>
    <w:lvl w:ilvl="0" w:tplc="2ADC90BE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A76B6"/>
    <w:multiLevelType w:val="hybridMultilevel"/>
    <w:tmpl w:val="01D226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55420"/>
    <w:multiLevelType w:val="hybridMultilevel"/>
    <w:tmpl w:val="09F8E0A2"/>
    <w:lvl w:ilvl="0" w:tplc="19DED4A6">
      <w:start w:val="1"/>
      <w:numFmt w:val="bullet"/>
      <w:lvlText w:val=""/>
      <w:lvlJc w:val="left"/>
      <w:pPr>
        <w:ind w:left="89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0" w15:restartNumberingAfterBreak="0">
    <w:nsid w:val="140A6A9C"/>
    <w:multiLevelType w:val="hybridMultilevel"/>
    <w:tmpl w:val="AE52FE3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D323E07"/>
    <w:multiLevelType w:val="hybridMultilevel"/>
    <w:tmpl w:val="A184E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B11F4"/>
    <w:multiLevelType w:val="multilevel"/>
    <w:tmpl w:val="30964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0F35158"/>
    <w:multiLevelType w:val="hybridMultilevel"/>
    <w:tmpl w:val="A906E636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14" w15:restartNumberingAfterBreak="0">
    <w:nsid w:val="25C1177D"/>
    <w:multiLevelType w:val="hybridMultilevel"/>
    <w:tmpl w:val="B7F82D2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88B1B49"/>
    <w:multiLevelType w:val="hybridMultilevel"/>
    <w:tmpl w:val="C770924A"/>
    <w:lvl w:ilvl="0" w:tplc="080A000F">
      <w:start w:val="1"/>
      <w:numFmt w:val="decimal"/>
      <w:lvlText w:val="%1."/>
      <w:lvlJc w:val="left"/>
      <w:pPr>
        <w:ind w:left="786" w:hanging="360"/>
      </w:p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3E36C6"/>
    <w:multiLevelType w:val="hybridMultilevel"/>
    <w:tmpl w:val="72F0D9E4"/>
    <w:lvl w:ilvl="0" w:tplc="D5F0D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817B28"/>
    <w:multiLevelType w:val="hybridMultilevel"/>
    <w:tmpl w:val="252C7B0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114111F"/>
    <w:multiLevelType w:val="multilevel"/>
    <w:tmpl w:val="525C0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480477F"/>
    <w:multiLevelType w:val="hybridMultilevel"/>
    <w:tmpl w:val="5C2ED5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3C48CB"/>
    <w:multiLevelType w:val="hybridMultilevel"/>
    <w:tmpl w:val="F7F63EBA"/>
    <w:lvl w:ilvl="0" w:tplc="823A5CF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796778"/>
    <w:multiLevelType w:val="hybridMultilevel"/>
    <w:tmpl w:val="711246C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3C2C173F"/>
    <w:multiLevelType w:val="hybridMultilevel"/>
    <w:tmpl w:val="044877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A52E0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5" w15:restartNumberingAfterBreak="0">
    <w:nsid w:val="42382CAB"/>
    <w:multiLevelType w:val="multilevel"/>
    <w:tmpl w:val="B8EC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672B68"/>
    <w:multiLevelType w:val="hybridMultilevel"/>
    <w:tmpl w:val="F9FCD6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A2C2F14"/>
    <w:multiLevelType w:val="hybridMultilevel"/>
    <w:tmpl w:val="A934C69E"/>
    <w:lvl w:ilvl="0" w:tplc="080A000F">
      <w:start w:val="1"/>
      <w:numFmt w:val="decimal"/>
      <w:lvlText w:val="%1."/>
      <w:lvlJc w:val="left"/>
      <w:pPr>
        <w:ind w:left="1033" w:hanging="360"/>
      </w:pPr>
    </w:lvl>
    <w:lvl w:ilvl="1" w:tplc="080A0019" w:tentative="1">
      <w:start w:val="1"/>
      <w:numFmt w:val="lowerLetter"/>
      <w:lvlText w:val="%2."/>
      <w:lvlJc w:val="left"/>
      <w:pPr>
        <w:ind w:left="1753" w:hanging="360"/>
      </w:pPr>
    </w:lvl>
    <w:lvl w:ilvl="2" w:tplc="080A001B" w:tentative="1">
      <w:start w:val="1"/>
      <w:numFmt w:val="lowerRoman"/>
      <w:lvlText w:val="%3."/>
      <w:lvlJc w:val="right"/>
      <w:pPr>
        <w:ind w:left="2473" w:hanging="180"/>
      </w:pPr>
    </w:lvl>
    <w:lvl w:ilvl="3" w:tplc="080A000F" w:tentative="1">
      <w:start w:val="1"/>
      <w:numFmt w:val="decimal"/>
      <w:lvlText w:val="%4."/>
      <w:lvlJc w:val="left"/>
      <w:pPr>
        <w:ind w:left="3193" w:hanging="360"/>
      </w:pPr>
    </w:lvl>
    <w:lvl w:ilvl="4" w:tplc="080A0019" w:tentative="1">
      <w:start w:val="1"/>
      <w:numFmt w:val="lowerLetter"/>
      <w:lvlText w:val="%5."/>
      <w:lvlJc w:val="left"/>
      <w:pPr>
        <w:ind w:left="3913" w:hanging="360"/>
      </w:pPr>
    </w:lvl>
    <w:lvl w:ilvl="5" w:tplc="080A001B" w:tentative="1">
      <w:start w:val="1"/>
      <w:numFmt w:val="lowerRoman"/>
      <w:lvlText w:val="%6."/>
      <w:lvlJc w:val="right"/>
      <w:pPr>
        <w:ind w:left="4633" w:hanging="180"/>
      </w:pPr>
    </w:lvl>
    <w:lvl w:ilvl="6" w:tplc="080A000F" w:tentative="1">
      <w:start w:val="1"/>
      <w:numFmt w:val="decimal"/>
      <w:lvlText w:val="%7."/>
      <w:lvlJc w:val="left"/>
      <w:pPr>
        <w:ind w:left="5353" w:hanging="360"/>
      </w:pPr>
    </w:lvl>
    <w:lvl w:ilvl="7" w:tplc="080A0019" w:tentative="1">
      <w:start w:val="1"/>
      <w:numFmt w:val="lowerLetter"/>
      <w:lvlText w:val="%8."/>
      <w:lvlJc w:val="left"/>
      <w:pPr>
        <w:ind w:left="6073" w:hanging="360"/>
      </w:pPr>
    </w:lvl>
    <w:lvl w:ilvl="8" w:tplc="080A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8" w15:restartNumberingAfterBreak="0">
    <w:nsid w:val="4C0E0676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2542C7E"/>
    <w:multiLevelType w:val="hybridMultilevel"/>
    <w:tmpl w:val="23FA94F6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4B603D6"/>
    <w:multiLevelType w:val="multilevel"/>
    <w:tmpl w:val="6B1C6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565E234D"/>
    <w:multiLevelType w:val="hybridMultilevel"/>
    <w:tmpl w:val="057A9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226CC5"/>
    <w:multiLevelType w:val="hybridMultilevel"/>
    <w:tmpl w:val="303261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8F24F7"/>
    <w:multiLevelType w:val="hybridMultilevel"/>
    <w:tmpl w:val="C7884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27451B"/>
    <w:multiLevelType w:val="hybridMultilevel"/>
    <w:tmpl w:val="D4B6090C"/>
    <w:lvl w:ilvl="0" w:tplc="0410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5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67393E9C"/>
    <w:multiLevelType w:val="hybridMultilevel"/>
    <w:tmpl w:val="6CF67FE2"/>
    <w:lvl w:ilvl="0" w:tplc="BB346D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37AD6"/>
    <w:multiLevelType w:val="hybridMultilevel"/>
    <w:tmpl w:val="807CB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3A666C"/>
    <w:multiLevelType w:val="hybridMultilevel"/>
    <w:tmpl w:val="504E1474"/>
    <w:lvl w:ilvl="0" w:tplc="E95E3CC8">
      <w:start w:val="1"/>
      <w:numFmt w:val="decimal"/>
      <w:lvlText w:val="%1."/>
      <w:lvlJc w:val="left"/>
      <w:pPr>
        <w:ind w:left="6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22" w:hanging="360"/>
      </w:pPr>
    </w:lvl>
    <w:lvl w:ilvl="2" w:tplc="080A001B" w:tentative="1">
      <w:start w:val="1"/>
      <w:numFmt w:val="lowerRoman"/>
      <w:lvlText w:val="%3."/>
      <w:lvlJc w:val="right"/>
      <w:pPr>
        <w:ind w:left="2042" w:hanging="180"/>
      </w:pPr>
    </w:lvl>
    <w:lvl w:ilvl="3" w:tplc="080A000F" w:tentative="1">
      <w:start w:val="1"/>
      <w:numFmt w:val="decimal"/>
      <w:lvlText w:val="%4."/>
      <w:lvlJc w:val="left"/>
      <w:pPr>
        <w:ind w:left="2762" w:hanging="360"/>
      </w:pPr>
    </w:lvl>
    <w:lvl w:ilvl="4" w:tplc="080A0019" w:tentative="1">
      <w:start w:val="1"/>
      <w:numFmt w:val="lowerLetter"/>
      <w:lvlText w:val="%5."/>
      <w:lvlJc w:val="left"/>
      <w:pPr>
        <w:ind w:left="3482" w:hanging="360"/>
      </w:pPr>
    </w:lvl>
    <w:lvl w:ilvl="5" w:tplc="080A001B" w:tentative="1">
      <w:start w:val="1"/>
      <w:numFmt w:val="lowerRoman"/>
      <w:lvlText w:val="%6."/>
      <w:lvlJc w:val="right"/>
      <w:pPr>
        <w:ind w:left="4202" w:hanging="180"/>
      </w:pPr>
    </w:lvl>
    <w:lvl w:ilvl="6" w:tplc="080A000F" w:tentative="1">
      <w:start w:val="1"/>
      <w:numFmt w:val="decimal"/>
      <w:lvlText w:val="%7."/>
      <w:lvlJc w:val="left"/>
      <w:pPr>
        <w:ind w:left="4922" w:hanging="360"/>
      </w:pPr>
    </w:lvl>
    <w:lvl w:ilvl="7" w:tplc="080A0019" w:tentative="1">
      <w:start w:val="1"/>
      <w:numFmt w:val="lowerLetter"/>
      <w:lvlText w:val="%8."/>
      <w:lvlJc w:val="left"/>
      <w:pPr>
        <w:ind w:left="5642" w:hanging="360"/>
      </w:pPr>
    </w:lvl>
    <w:lvl w:ilvl="8" w:tplc="080A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39" w15:restartNumberingAfterBreak="0">
    <w:nsid w:val="6C9F5D15"/>
    <w:multiLevelType w:val="hybridMultilevel"/>
    <w:tmpl w:val="BB78725A"/>
    <w:lvl w:ilvl="0" w:tplc="13F61B1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D51D43"/>
    <w:multiLevelType w:val="hybridMultilevel"/>
    <w:tmpl w:val="716808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31BBB"/>
    <w:multiLevelType w:val="hybridMultilevel"/>
    <w:tmpl w:val="2D7EBFE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5"/>
  </w:num>
  <w:num w:numId="2">
    <w:abstractNumId w:val="35"/>
  </w:num>
  <w:num w:numId="3">
    <w:abstractNumId w:val="35"/>
  </w:num>
  <w:num w:numId="4">
    <w:abstractNumId w:val="35"/>
  </w:num>
  <w:num w:numId="5">
    <w:abstractNumId w:val="35"/>
  </w:num>
  <w:num w:numId="6">
    <w:abstractNumId w:val="35"/>
  </w:num>
  <w:num w:numId="7">
    <w:abstractNumId w:val="35"/>
  </w:num>
  <w:num w:numId="8">
    <w:abstractNumId w:val="35"/>
  </w:num>
  <w:num w:numId="9">
    <w:abstractNumId w:val="35"/>
  </w:num>
  <w:num w:numId="10">
    <w:abstractNumId w:val="22"/>
  </w:num>
  <w:num w:numId="11">
    <w:abstractNumId w:val="34"/>
  </w:num>
  <w:num w:numId="12">
    <w:abstractNumId w:val="12"/>
  </w:num>
  <w:num w:numId="13">
    <w:abstractNumId w:val="33"/>
  </w:num>
  <w:num w:numId="14">
    <w:abstractNumId w:val="11"/>
  </w:num>
  <w:num w:numId="15">
    <w:abstractNumId w:val="0"/>
  </w:num>
  <w:num w:numId="16">
    <w:abstractNumId w:val="2"/>
  </w:num>
  <w:num w:numId="17">
    <w:abstractNumId w:val="19"/>
  </w:num>
  <w:num w:numId="18">
    <w:abstractNumId w:val="31"/>
  </w:num>
  <w:num w:numId="19">
    <w:abstractNumId w:val="18"/>
  </w:num>
  <w:num w:numId="20">
    <w:abstractNumId w:val="30"/>
  </w:num>
  <w:num w:numId="21">
    <w:abstractNumId w:val="37"/>
  </w:num>
  <w:num w:numId="22">
    <w:abstractNumId w:val="26"/>
  </w:num>
  <w:num w:numId="23">
    <w:abstractNumId w:val="39"/>
  </w:num>
  <w:num w:numId="24">
    <w:abstractNumId w:val="13"/>
  </w:num>
  <w:num w:numId="25">
    <w:abstractNumId w:val="25"/>
  </w:num>
  <w:num w:numId="26">
    <w:abstractNumId w:val="29"/>
  </w:num>
  <w:num w:numId="27">
    <w:abstractNumId w:val="6"/>
  </w:num>
  <w:num w:numId="28">
    <w:abstractNumId w:val="16"/>
  </w:num>
  <w:num w:numId="29">
    <w:abstractNumId w:val="28"/>
  </w:num>
  <w:num w:numId="30">
    <w:abstractNumId w:val="32"/>
  </w:num>
  <w:num w:numId="31">
    <w:abstractNumId w:val="14"/>
  </w:num>
  <w:num w:numId="32">
    <w:abstractNumId w:val="41"/>
  </w:num>
  <w:num w:numId="33">
    <w:abstractNumId w:val="8"/>
  </w:num>
  <w:num w:numId="34">
    <w:abstractNumId w:val="17"/>
  </w:num>
  <w:num w:numId="35">
    <w:abstractNumId w:val="3"/>
  </w:num>
  <w:num w:numId="36">
    <w:abstractNumId w:val="5"/>
  </w:num>
  <w:num w:numId="37">
    <w:abstractNumId w:val="23"/>
  </w:num>
  <w:num w:numId="38">
    <w:abstractNumId w:val="10"/>
  </w:num>
  <w:num w:numId="39">
    <w:abstractNumId w:val="21"/>
  </w:num>
  <w:num w:numId="40">
    <w:abstractNumId w:val="20"/>
  </w:num>
  <w:num w:numId="41">
    <w:abstractNumId w:val="38"/>
  </w:num>
  <w:num w:numId="42">
    <w:abstractNumId w:val="7"/>
  </w:num>
  <w:num w:numId="43">
    <w:abstractNumId w:val="36"/>
  </w:num>
  <w:num w:numId="44">
    <w:abstractNumId w:val="40"/>
  </w:num>
  <w:num w:numId="45">
    <w:abstractNumId w:val="1"/>
  </w:num>
  <w:num w:numId="46">
    <w:abstractNumId w:val="24"/>
  </w:num>
  <w:num w:numId="47">
    <w:abstractNumId w:val="15"/>
  </w:num>
  <w:num w:numId="48">
    <w:abstractNumId w:val="27"/>
  </w:num>
  <w:num w:numId="49">
    <w:abstractNumId w:val="9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4F07"/>
    <w:rsid w:val="00017789"/>
    <w:rsid w:val="00017948"/>
    <w:rsid w:val="00043FA8"/>
    <w:rsid w:val="0005024F"/>
    <w:rsid w:val="00056DA7"/>
    <w:rsid w:val="00080D4A"/>
    <w:rsid w:val="00092387"/>
    <w:rsid w:val="000B64B2"/>
    <w:rsid w:val="000D71DF"/>
    <w:rsid w:val="000E2C35"/>
    <w:rsid w:val="000F62AC"/>
    <w:rsid w:val="00111A44"/>
    <w:rsid w:val="00152387"/>
    <w:rsid w:val="00153398"/>
    <w:rsid w:val="00165AD1"/>
    <w:rsid w:val="001971AF"/>
    <w:rsid w:val="001A5563"/>
    <w:rsid w:val="001A7F13"/>
    <w:rsid w:val="001B067A"/>
    <w:rsid w:val="001C33F6"/>
    <w:rsid w:val="001E0E49"/>
    <w:rsid w:val="001E2F52"/>
    <w:rsid w:val="001E5DFF"/>
    <w:rsid w:val="00214F8B"/>
    <w:rsid w:val="0022196A"/>
    <w:rsid w:val="00226E44"/>
    <w:rsid w:val="0023200B"/>
    <w:rsid w:val="00244492"/>
    <w:rsid w:val="0026163C"/>
    <w:rsid w:val="00263588"/>
    <w:rsid w:val="00264F5A"/>
    <w:rsid w:val="0026659B"/>
    <w:rsid w:val="00274A3F"/>
    <w:rsid w:val="002A0A9E"/>
    <w:rsid w:val="002A7558"/>
    <w:rsid w:val="002B07BD"/>
    <w:rsid w:val="002C06DD"/>
    <w:rsid w:val="002C6BF3"/>
    <w:rsid w:val="002D1C49"/>
    <w:rsid w:val="002D578E"/>
    <w:rsid w:val="002F5A83"/>
    <w:rsid w:val="00314CE4"/>
    <w:rsid w:val="00314FE8"/>
    <w:rsid w:val="00323076"/>
    <w:rsid w:val="00325C3F"/>
    <w:rsid w:val="00374B83"/>
    <w:rsid w:val="00374F24"/>
    <w:rsid w:val="00381CAC"/>
    <w:rsid w:val="00397F33"/>
    <w:rsid w:val="003A48BE"/>
    <w:rsid w:val="003C2218"/>
    <w:rsid w:val="003E3183"/>
    <w:rsid w:val="003F7722"/>
    <w:rsid w:val="0040578F"/>
    <w:rsid w:val="004100F0"/>
    <w:rsid w:val="00421840"/>
    <w:rsid w:val="00422A4A"/>
    <w:rsid w:val="00422D57"/>
    <w:rsid w:val="004274A5"/>
    <w:rsid w:val="00441534"/>
    <w:rsid w:val="00455723"/>
    <w:rsid w:val="00463349"/>
    <w:rsid w:val="00463814"/>
    <w:rsid w:val="0047596D"/>
    <w:rsid w:val="00475A84"/>
    <w:rsid w:val="00482678"/>
    <w:rsid w:val="00483745"/>
    <w:rsid w:val="00483836"/>
    <w:rsid w:val="0049662D"/>
    <w:rsid w:val="004A6B41"/>
    <w:rsid w:val="004A78E8"/>
    <w:rsid w:val="004B1170"/>
    <w:rsid w:val="004B4808"/>
    <w:rsid w:val="004B60C6"/>
    <w:rsid w:val="004B6CDD"/>
    <w:rsid w:val="004D4D96"/>
    <w:rsid w:val="00500C34"/>
    <w:rsid w:val="0050699A"/>
    <w:rsid w:val="00517DC2"/>
    <w:rsid w:val="00525F06"/>
    <w:rsid w:val="00542161"/>
    <w:rsid w:val="0054264D"/>
    <w:rsid w:val="00552C72"/>
    <w:rsid w:val="00553B55"/>
    <w:rsid w:val="00555E7D"/>
    <w:rsid w:val="00573BA1"/>
    <w:rsid w:val="00585C4E"/>
    <w:rsid w:val="005938E7"/>
    <w:rsid w:val="00595DEA"/>
    <w:rsid w:val="005A3AB4"/>
    <w:rsid w:val="005A4702"/>
    <w:rsid w:val="005C0B8C"/>
    <w:rsid w:val="005C37FC"/>
    <w:rsid w:val="005D0542"/>
    <w:rsid w:val="005D51F9"/>
    <w:rsid w:val="005F734D"/>
    <w:rsid w:val="006008A3"/>
    <w:rsid w:val="00612514"/>
    <w:rsid w:val="00631ADF"/>
    <w:rsid w:val="00632288"/>
    <w:rsid w:val="0064251C"/>
    <w:rsid w:val="0066053B"/>
    <w:rsid w:val="00665A1A"/>
    <w:rsid w:val="0067260B"/>
    <w:rsid w:val="00684B9E"/>
    <w:rsid w:val="00690230"/>
    <w:rsid w:val="006C4E9E"/>
    <w:rsid w:val="006C607C"/>
    <w:rsid w:val="006D424A"/>
    <w:rsid w:val="006D767E"/>
    <w:rsid w:val="006E13AD"/>
    <w:rsid w:val="006E48A2"/>
    <w:rsid w:val="006E76D6"/>
    <w:rsid w:val="006F5A2F"/>
    <w:rsid w:val="00707B27"/>
    <w:rsid w:val="00714247"/>
    <w:rsid w:val="007261B0"/>
    <w:rsid w:val="00752665"/>
    <w:rsid w:val="0076643D"/>
    <w:rsid w:val="00766977"/>
    <w:rsid w:val="00772FE5"/>
    <w:rsid w:val="007A446A"/>
    <w:rsid w:val="007A65CB"/>
    <w:rsid w:val="007A7827"/>
    <w:rsid w:val="007C69C9"/>
    <w:rsid w:val="007D359F"/>
    <w:rsid w:val="007E046B"/>
    <w:rsid w:val="007E761E"/>
    <w:rsid w:val="007F1FB9"/>
    <w:rsid w:val="007F2765"/>
    <w:rsid w:val="007F3D00"/>
    <w:rsid w:val="008029BF"/>
    <w:rsid w:val="0081649A"/>
    <w:rsid w:val="00823C3B"/>
    <w:rsid w:val="00831117"/>
    <w:rsid w:val="0084289F"/>
    <w:rsid w:val="008565BF"/>
    <w:rsid w:val="00861B3E"/>
    <w:rsid w:val="00872948"/>
    <w:rsid w:val="00873789"/>
    <w:rsid w:val="00881EEF"/>
    <w:rsid w:val="008B5269"/>
    <w:rsid w:val="008C6E15"/>
    <w:rsid w:val="008D65BD"/>
    <w:rsid w:val="008D7B51"/>
    <w:rsid w:val="008F22C6"/>
    <w:rsid w:val="008F3184"/>
    <w:rsid w:val="008F41B7"/>
    <w:rsid w:val="008F4A53"/>
    <w:rsid w:val="008F6337"/>
    <w:rsid w:val="008F7F8D"/>
    <w:rsid w:val="00906F4D"/>
    <w:rsid w:val="00910ECF"/>
    <w:rsid w:val="009137D3"/>
    <w:rsid w:val="00914C85"/>
    <w:rsid w:val="00941A38"/>
    <w:rsid w:val="009456DC"/>
    <w:rsid w:val="0096402F"/>
    <w:rsid w:val="009A2F13"/>
    <w:rsid w:val="009A5711"/>
    <w:rsid w:val="009B27F6"/>
    <w:rsid w:val="009E25C6"/>
    <w:rsid w:val="009E61F0"/>
    <w:rsid w:val="009F408E"/>
    <w:rsid w:val="00A12E56"/>
    <w:rsid w:val="00A5050F"/>
    <w:rsid w:val="00A53617"/>
    <w:rsid w:val="00A72CF2"/>
    <w:rsid w:val="00AC3D17"/>
    <w:rsid w:val="00AD76A3"/>
    <w:rsid w:val="00AF00B8"/>
    <w:rsid w:val="00AF3E1C"/>
    <w:rsid w:val="00B01DBB"/>
    <w:rsid w:val="00B0775A"/>
    <w:rsid w:val="00B07B79"/>
    <w:rsid w:val="00B21EAD"/>
    <w:rsid w:val="00B2468F"/>
    <w:rsid w:val="00B34F0E"/>
    <w:rsid w:val="00B43FBD"/>
    <w:rsid w:val="00B47526"/>
    <w:rsid w:val="00B54ACF"/>
    <w:rsid w:val="00B62ADA"/>
    <w:rsid w:val="00B66121"/>
    <w:rsid w:val="00B81B75"/>
    <w:rsid w:val="00B95979"/>
    <w:rsid w:val="00B96BEC"/>
    <w:rsid w:val="00BB4946"/>
    <w:rsid w:val="00BC6BC3"/>
    <w:rsid w:val="00BF6B2C"/>
    <w:rsid w:val="00BF6E97"/>
    <w:rsid w:val="00C0279B"/>
    <w:rsid w:val="00C12301"/>
    <w:rsid w:val="00C13C51"/>
    <w:rsid w:val="00C26425"/>
    <w:rsid w:val="00C274B0"/>
    <w:rsid w:val="00C359BE"/>
    <w:rsid w:val="00C4288B"/>
    <w:rsid w:val="00C5461F"/>
    <w:rsid w:val="00C579C9"/>
    <w:rsid w:val="00CB0536"/>
    <w:rsid w:val="00CC3BE7"/>
    <w:rsid w:val="00CE52E2"/>
    <w:rsid w:val="00D06DDF"/>
    <w:rsid w:val="00D32688"/>
    <w:rsid w:val="00D421F9"/>
    <w:rsid w:val="00D454BC"/>
    <w:rsid w:val="00D563AD"/>
    <w:rsid w:val="00D65630"/>
    <w:rsid w:val="00D74244"/>
    <w:rsid w:val="00D7585B"/>
    <w:rsid w:val="00D917E0"/>
    <w:rsid w:val="00DB5301"/>
    <w:rsid w:val="00DB5EC6"/>
    <w:rsid w:val="00DB6491"/>
    <w:rsid w:val="00DC7549"/>
    <w:rsid w:val="00DD1B0E"/>
    <w:rsid w:val="00DD42D9"/>
    <w:rsid w:val="00DE1B8C"/>
    <w:rsid w:val="00DE53B8"/>
    <w:rsid w:val="00DF2CBA"/>
    <w:rsid w:val="00DF4183"/>
    <w:rsid w:val="00E14718"/>
    <w:rsid w:val="00E52ECB"/>
    <w:rsid w:val="00E572DB"/>
    <w:rsid w:val="00E672DF"/>
    <w:rsid w:val="00E82A97"/>
    <w:rsid w:val="00E913CA"/>
    <w:rsid w:val="00E9391F"/>
    <w:rsid w:val="00EA10BC"/>
    <w:rsid w:val="00EC547D"/>
    <w:rsid w:val="00EC6696"/>
    <w:rsid w:val="00ED2E57"/>
    <w:rsid w:val="00EF13C3"/>
    <w:rsid w:val="00EF37E4"/>
    <w:rsid w:val="00F101C2"/>
    <w:rsid w:val="00F14842"/>
    <w:rsid w:val="00F17A44"/>
    <w:rsid w:val="00F23AB6"/>
    <w:rsid w:val="00F24487"/>
    <w:rsid w:val="00F5209A"/>
    <w:rsid w:val="00F64CCA"/>
    <w:rsid w:val="00F92F16"/>
    <w:rsid w:val="00FA614A"/>
    <w:rsid w:val="00FC5B0E"/>
    <w:rsid w:val="00FE5F1E"/>
    <w:rsid w:val="00FF3FA8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998FE6"/>
  <w15:docId w15:val="{183011E2-D1A4-4E8F-B082-8995FA141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  <w:style w:type="paragraph" w:styleId="NormalWeb">
    <w:name w:val="Normal (Web)"/>
    <w:basedOn w:val="Normal"/>
    <w:rsid w:val="00772FE5"/>
    <w:pPr>
      <w:spacing w:before="100" w:beforeAutospacing="1" w:after="100" w:afterAutospacing="1"/>
    </w:pPr>
    <w:rPr>
      <w:rFonts w:eastAsia="SimSun"/>
      <w:color w:val="000000"/>
      <w:sz w:val="24"/>
      <w:szCs w:val="24"/>
      <w:lang w:val="it-IT" w:eastAsia="zh-CN"/>
    </w:rPr>
  </w:style>
  <w:style w:type="paragraph" w:customStyle="1" w:styleId="ListParagraph1">
    <w:name w:val="List Paragraph1"/>
    <w:basedOn w:val="Normal"/>
    <w:rsid w:val="00F101C2"/>
    <w:pPr>
      <w:suppressAutoHyphens/>
      <w:spacing w:after="200" w:line="276" w:lineRule="auto"/>
      <w:ind w:left="720"/>
    </w:pPr>
    <w:rPr>
      <w:rFonts w:ascii="Cambria" w:eastAsia="Arial Unicode MS" w:hAnsi="Cambria" w:cs="Cambria"/>
      <w:kern w:val="1"/>
      <w:sz w:val="22"/>
      <w:szCs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48170-91E3-4CB4-B374-58DD6D31A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1039</Words>
  <Characters>5719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11</cp:revision>
  <dcterms:created xsi:type="dcterms:W3CDTF">2017-06-02T00:02:00Z</dcterms:created>
  <dcterms:modified xsi:type="dcterms:W3CDTF">2017-07-10T21:18:00Z</dcterms:modified>
</cp:coreProperties>
</file>