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C6D705" w14:textId="77777777" w:rsidR="00FD6A69" w:rsidRPr="006A07B5" w:rsidRDefault="00FD6A69" w:rsidP="00E30FEB">
      <w:pPr>
        <w:tabs>
          <w:tab w:val="left" w:pos="559"/>
        </w:tabs>
        <w:rPr>
          <w:rStyle w:val="nfasis"/>
        </w:rPr>
      </w:pPr>
    </w:p>
    <w:p w14:paraId="2933A2AD" w14:textId="77777777" w:rsidR="00FD6A69" w:rsidRDefault="00FD6A69" w:rsidP="00E30FEB">
      <w:pPr>
        <w:tabs>
          <w:tab w:val="left" w:pos="559"/>
        </w:tabs>
        <w:rPr>
          <w:rFonts w:ascii="Arial" w:hAnsi="Arial" w:cs="Arial"/>
          <w:b/>
        </w:rPr>
      </w:pPr>
    </w:p>
    <w:tbl>
      <w:tblPr>
        <w:tblStyle w:val="Tablaconcuadrcula"/>
        <w:tblW w:w="0" w:type="auto"/>
        <w:tblLook w:val="00A0" w:firstRow="1" w:lastRow="0" w:firstColumn="1" w:lastColumn="0" w:noHBand="0" w:noVBand="0"/>
      </w:tblPr>
      <w:tblGrid>
        <w:gridCol w:w="9464"/>
      </w:tblGrid>
      <w:tr w:rsidR="00FD6A69" w:rsidRPr="00622C61" w14:paraId="75D0C9BC" w14:textId="77777777" w:rsidTr="00FE6819">
        <w:trPr>
          <w:trHeight w:val="1597"/>
        </w:trPr>
        <w:tc>
          <w:tcPr>
            <w:tcW w:w="9464" w:type="dxa"/>
          </w:tcPr>
          <w:p w14:paraId="3CF481BE" w14:textId="59EAF8DD" w:rsidR="00FD6A69" w:rsidRPr="00EA32DD" w:rsidRDefault="00FD6A69" w:rsidP="00E30FEB">
            <w:pPr>
              <w:tabs>
                <w:tab w:val="left" w:pos="559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EA32DD">
              <w:rPr>
                <w:rFonts w:ascii="Arial" w:hAnsi="Arial" w:cs="Arial"/>
                <w:b/>
                <w:sz w:val="20"/>
                <w:szCs w:val="20"/>
              </w:rPr>
              <w:t>OBJETIVO (S):</w:t>
            </w:r>
          </w:p>
          <w:p w14:paraId="0B222706" w14:textId="77777777" w:rsidR="00FD6A69" w:rsidRPr="00EA32DD" w:rsidRDefault="00FD6A69" w:rsidP="00E30F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83FD238" w14:textId="77777777" w:rsidR="00FD6A69" w:rsidRPr="00EA32DD" w:rsidRDefault="00FD6A69" w:rsidP="006A07B5">
            <w:pPr>
              <w:tabs>
                <w:tab w:val="left" w:pos="589"/>
              </w:tabs>
              <w:ind w:right="601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4060BD">
              <w:rPr>
                <w:rFonts w:ascii="Arial" w:hAnsi="Arial" w:cs="Arial"/>
                <w:b/>
                <w:sz w:val="20"/>
                <w:szCs w:val="20"/>
                <w:highlight w:val="yellow"/>
                <w:lang w:val="es-ES"/>
              </w:rPr>
              <w:t>Objetivo General:</w:t>
            </w:r>
          </w:p>
          <w:p w14:paraId="03707B4D" w14:textId="77777777" w:rsidR="00FD6A69" w:rsidRPr="00EA32DD" w:rsidRDefault="00FD6A69" w:rsidP="00E30FEB">
            <w:pPr>
              <w:tabs>
                <w:tab w:val="left" w:pos="5495"/>
              </w:tabs>
              <w:ind w:left="284" w:right="601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0D3BB9A5" w14:textId="782DE94E" w:rsidR="00FD6A69" w:rsidRPr="004C1F0C" w:rsidRDefault="006A07B5" w:rsidP="006A07B5">
            <w:pPr>
              <w:ind w:right="317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     </w:t>
            </w:r>
            <w:r w:rsidRPr="004C1F0C"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  <w:t>A</w:t>
            </w:r>
            <w:r w:rsidR="0036242E" w:rsidRPr="004C1F0C"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  <w:t>l final d</w:t>
            </w:r>
            <w:r w:rsidRPr="004C1F0C"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  <w:t>el curso el alumno será</w:t>
            </w:r>
            <w:r w:rsidR="00546530" w:rsidRPr="004C1F0C"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  <w:t xml:space="preserve"> capaz de </w:t>
            </w:r>
            <w:r w:rsidR="00546530" w:rsidRPr="004C1F0C">
              <w:rPr>
                <w:rFonts w:ascii="Arial" w:hAnsi="Arial" w:cs="Arial"/>
                <w:sz w:val="20"/>
                <w:szCs w:val="20"/>
                <w:highlight w:val="yellow"/>
              </w:rPr>
              <w:t>c</w:t>
            </w:r>
            <w:r w:rsidR="0036242E" w:rsidRPr="004C1F0C">
              <w:rPr>
                <w:rFonts w:ascii="Arial" w:hAnsi="Arial" w:cs="Arial"/>
                <w:sz w:val="20"/>
                <w:szCs w:val="20"/>
                <w:highlight w:val="yellow"/>
              </w:rPr>
              <w:t xml:space="preserve">omprender </w:t>
            </w:r>
            <w:r w:rsidR="00305AF4" w:rsidRPr="004C1F0C">
              <w:rPr>
                <w:rFonts w:ascii="Arial" w:hAnsi="Arial" w:cs="Arial"/>
                <w:sz w:val="20"/>
                <w:szCs w:val="20"/>
                <w:highlight w:val="yellow"/>
              </w:rPr>
              <w:t>fundamentos básicos del álgebra para aplicarlos en la solución de problemas y en la realización de demostraciones.</w:t>
            </w:r>
          </w:p>
          <w:p w14:paraId="474DB29A" w14:textId="77777777" w:rsidR="0036242E" w:rsidRPr="004C1F0C" w:rsidRDefault="0036242E" w:rsidP="006A07B5">
            <w:pPr>
              <w:ind w:left="567" w:right="317" w:hanging="283"/>
              <w:rPr>
                <w:rFonts w:ascii="Arial" w:hAnsi="Arial" w:cs="Arial"/>
                <w:b/>
                <w:sz w:val="20"/>
                <w:szCs w:val="20"/>
                <w:highlight w:val="yellow"/>
                <w:lang w:val="es-ES"/>
              </w:rPr>
            </w:pPr>
          </w:p>
          <w:p w14:paraId="72F06A44" w14:textId="758022CE" w:rsidR="00FD6A69" w:rsidRPr="004C1F0C" w:rsidRDefault="00555133" w:rsidP="006A07B5">
            <w:pPr>
              <w:ind w:right="317"/>
              <w:rPr>
                <w:rFonts w:ascii="Arial" w:hAnsi="Arial" w:cs="Arial"/>
                <w:b/>
                <w:sz w:val="20"/>
                <w:szCs w:val="20"/>
                <w:highlight w:val="yellow"/>
                <w:lang w:val="es-ES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val="es-ES"/>
              </w:rPr>
              <w:t>Objetivos Parciale</w:t>
            </w:r>
            <w:r w:rsidR="00FD6A69" w:rsidRPr="004C1F0C">
              <w:rPr>
                <w:rFonts w:ascii="Arial" w:hAnsi="Arial" w:cs="Arial"/>
                <w:b/>
                <w:sz w:val="20"/>
                <w:szCs w:val="20"/>
                <w:highlight w:val="yellow"/>
                <w:lang w:val="es-ES"/>
              </w:rPr>
              <w:t>s:</w:t>
            </w:r>
          </w:p>
          <w:p w14:paraId="0C29AB7E" w14:textId="77777777" w:rsidR="00FD6A69" w:rsidRPr="004C1F0C" w:rsidRDefault="00FD6A69" w:rsidP="006A07B5">
            <w:pPr>
              <w:ind w:left="567" w:right="317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3619FE85" w14:textId="3E29CA0F" w:rsidR="00E46439" w:rsidRPr="004C1F0C" w:rsidRDefault="00165BA0" w:rsidP="006A07B5">
            <w:pPr>
              <w:pStyle w:val="Prrafodelista"/>
              <w:numPr>
                <w:ilvl w:val="0"/>
                <w:numId w:val="32"/>
              </w:numPr>
              <w:ind w:right="317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  <w:t>Aplicar</w:t>
            </w:r>
            <w:r w:rsidR="00AF6723"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  <w:t xml:space="preserve"> </w:t>
            </w:r>
            <w:r w:rsidR="00305AF4" w:rsidRPr="004C1F0C"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  <w:t>las leyes de la lógica ma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  <w:t xml:space="preserve">temática en problemas </w:t>
            </w:r>
            <w:r w:rsidR="00555133"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  <w:t xml:space="preserve">de interés que surgen las ciencias e 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  <w:t>ingeniería.</w:t>
            </w:r>
          </w:p>
          <w:p w14:paraId="35A4ACC2" w14:textId="180D60AF" w:rsidR="0036242E" w:rsidRPr="004C1F0C" w:rsidRDefault="00305AF4" w:rsidP="006A07B5">
            <w:pPr>
              <w:pStyle w:val="Prrafodelista"/>
              <w:numPr>
                <w:ilvl w:val="0"/>
                <w:numId w:val="32"/>
              </w:numPr>
              <w:ind w:right="317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  <w:r w:rsidRPr="004C1F0C"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  <w:t>Comprender las similitudes entre el álgebra booleana, el álgebra de conjuntos y el álgebra de proposiciones.</w:t>
            </w:r>
          </w:p>
          <w:p w14:paraId="098459DC" w14:textId="464E7D2C" w:rsidR="0036242E" w:rsidRPr="004C1F0C" w:rsidRDefault="00165BA0" w:rsidP="006A07B5">
            <w:pPr>
              <w:pStyle w:val="Prrafodelista"/>
              <w:numPr>
                <w:ilvl w:val="0"/>
                <w:numId w:val="32"/>
              </w:numPr>
              <w:ind w:right="317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  <w:t>Aplicar</w:t>
            </w:r>
            <w:r w:rsidR="00305AF4" w:rsidRPr="004C1F0C"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  <w:t xml:space="preserve"> la inducción matemática</w:t>
            </w:r>
            <w:r w:rsidR="00E46439" w:rsidRPr="004C1F0C"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  <w:t>.</w:t>
            </w:r>
          </w:p>
          <w:p w14:paraId="3577F60F" w14:textId="53A5E505" w:rsidR="0036242E" w:rsidRPr="004C1F0C" w:rsidRDefault="00E46439" w:rsidP="006A07B5">
            <w:pPr>
              <w:pStyle w:val="Prrafodelista"/>
              <w:numPr>
                <w:ilvl w:val="0"/>
                <w:numId w:val="32"/>
              </w:numPr>
              <w:ind w:right="317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  <w:r w:rsidRPr="004C1F0C"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  <w:t xml:space="preserve">Comprender </w:t>
            </w:r>
            <w:r w:rsidR="00305AF4" w:rsidRPr="004C1F0C"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  <w:t>la definición de func</w:t>
            </w:r>
            <w:r w:rsidR="00312038" w:rsidRPr="004C1F0C"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  <w:t xml:space="preserve">ión, función inyectiva, </w:t>
            </w:r>
            <w:r w:rsidR="00305AF4" w:rsidRPr="004C1F0C"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  <w:t>sobreyectiva y biyectiva.</w:t>
            </w:r>
          </w:p>
          <w:p w14:paraId="12F310C5" w14:textId="3A7EBE42" w:rsidR="00305AF4" w:rsidRPr="004C1F0C" w:rsidRDefault="00165BA0" w:rsidP="006A07B5">
            <w:pPr>
              <w:pStyle w:val="Prrafodelista"/>
              <w:numPr>
                <w:ilvl w:val="0"/>
                <w:numId w:val="32"/>
              </w:numPr>
              <w:ind w:right="317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  <w:t>Utilizar elementos</w:t>
            </w:r>
            <w:r w:rsidR="00305AF4" w:rsidRPr="004C1F0C"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  <w:t xml:space="preserve"> del álgebra para aplicarlas en técnicas de conteo.</w:t>
            </w:r>
          </w:p>
          <w:p w14:paraId="417D160C" w14:textId="3459F4CB" w:rsidR="00FD6A69" w:rsidRPr="004C1F0C" w:rsidRDefault="008B5458" w:rsidP="006A07B5">
            <w:pPr>
              <w:pStyle w:val="Prrafodelista"/>
              <w:numPr>
                <w:ilvl w:val="0"/>
                <w:numId w:val="32"/>
              </w:numPr>
              <w:ind w:right="317"/>
              <w:jc w:val="both"/>
              <w:rPr>
                <w:rFonts w:ascii="Arial" w:eastAsia="SimSun" w:hAnsi="Arial" w:cs="Arial"/>
                <w:sz w:val="20"/>
                <w:szCs w:val="20"/>
                <w:highlight w:val="yellow"/>
                <w:lang w:val="es-ES" w:eastAsia="zh-CN"/>
              </w:rPr>
            </w:pPr>
            <w:r w:rsidRPr="004C1F0C"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  <w:t xml:space="preserve">Desarrollar habilidades para </w:t>
            </w:r>
            <w:r w:rsidR="00305AF4" w:rsidRPr="004C1F0C"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  <w:t xml:space="preserve">trabajar en la abstracción y </w:t>
            </w:r>
            <w:r w:rsidRPr="004C1F0C"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  <w:t>realizar demostracion</w:t>
            </w:r>
            <w:r w:rsidR="00E46439" w:rsidRPr="004C1F0C"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  <w:t>e</w:t>
            </w:r>
            <w:r w:rsidRPr="004C1F0C"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  <w:t>s</w:t>
            </w:r>
            <w:r w:rsidR="00E46439" w:rsidRPr="004C1F0C"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  <w:t>.</w:t>
            </w:r>
          </w:p>
          <w:p w14:paraId="145C4428" w14:textId="77777777" w:rsidR="006A07B5" w:rsidRPr="008B5458" w:rsidRDefault="006A07B5" w:rsidP="006A07B5">
            <w:pPr>
              <w:pStyle w:val="Prrafodelista"/>
              <w:ind w:right="317"/>
              <w:jc w:val="both"/>
              <w:rPr>
                <w:rFonts w:ascii="Arial" w:eastAsia="SimSun" w:hAnsi="Arial" w:cs="Arial"/>
                <w:sz w:val="20"/>
                <w:szCs w:val="20"/>
                <w:lang w:val="es-ES" w:eastAsia="zh-CN"/>
              </w:rPr>
            </w:pPr>
          </w:p>
          <w:p w14:paraId="76C3B19C" w14:textId="77777777" w:rsidR="008B5458" w:rsidRPr="008B5458" w:rsidRDefault="008B5458" w:rsidP="006A07B5">
            <w:pPr>
              <w:ind w:right="317"/>
              <w:jc w:val="both"/>
              <w:rPr>
                <w:rFonts w:ascii="Arial" w:eastAsia="SimSun" w:hAnsi="Arial" w:cs="Arial"/>
                <w:sz w:val="20"/>
                <w:szCs w:val="20"/>
                <w:lang w:val="es-ES" w:eastAsia="zh-CN"/>
              </w:rPr>
            </w:pPr>
          </w:p>
          <w:p w14:paraId="4C81930D" w14:textId="77777777" w:rsidR="00FD6A69" w:rsidRPr="004C1F0C" w:rsidRDefault="00FD6A69" w:rsidP="006A07B5">
            <w:pPr>
              <w:tabs>
                <w:tab w:val="left" w:pos="589"/>
              </w:tabs>
              <w:ind w:right="317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4C1F0C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CONTENIDO SINTÉTICO:</w:t>
            </w:r>
          </w:p>
          <w:p w14:paraId="21F32A6C" w14:textId="77777777" w:rsidR="0036242E" w:rsidRPr="004C1F0C" w:rsidRDefault="0036242E" w:rsidP="006A07B5">
            <w:pPr>
              <w:ind w:right="317"/>
              <w:rPr>
                <w:rFonts w:ascii="Arial" w:hAnsi="Arial" w:cs="Arial"/>
                <w:b/>
                <w:sz w:val="20"/>
                <w:szCs w:val="20"/>
                <w:highlight w:val="yellow"/>
                <w:lang w:val="es-ES_tradnl"/>
              </w:rPr>
            </w:pPr>
          </w:p>
          <w:p w14:paraId="08AF3CC4" w14:textId="51F6B55B" w:rsidR="0036242E" w:rsidRPr="004C1F0C" w:rsidRDefault="00305AF4" w:rsidP="00AB444C">
            <w:pPr>
              <w:numPr>
                <w:ilvl w:val="0"/>
                <w:numId w:val="45"/>
              </w:numPr>
              <w:ind w:right="317" w:hanging="76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C1F0C">
              <w:rPr>
                <w:rFonts w:ascii="Arial" w:hAnsi="Arial" w:cs="Arial"/>
                <w:sz w:val="20"/>
                <w:szCs w:val="20"/>
                <w:highlight w:val="yellow"/>
              </w:rPr>
              <w:t>Introducción a la lógica y las demostraciones.</w:t>
            </w:r>
          </w:p>
          <w:p w14:paraId="45BAE247" w14:textId="3CE5E343" w:rsidR="0036242E" w:rsidRPr="004C1F0C" w:rsidRDefault="00AB444C" w:rsidP="00AB444C">
            <w:pPr>
              <w:pStyle w:val="Prrafodelista"/>
              <w:numPr>
                <w:ilvl w:val="1"/>
                <w:numId w:val="45"/>
              </w:numPr>
              <w:tabs>
                <w:tab w:val="left" w:pos="1134"/>
              </w:tabs>
              <w:ind w:right="317" w:hanging="76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C1F0C">
              <w:rPr>
                <w:rFonts w:ascii="Arial" w:hAnsi="Arial" w:cs="Arial"/>
                <w:sz w:val="20"/>
                <w:szCs w:val="20"/>
                <w:highlight w:val="yellow"/>
              </w:rPr>
              <w:t>Fundamentos de ló</w:t>
            </w:r>
            <w:r w:rsidR="00305AF4" w:rsidRPr="004C1F0C">
              <w:rPr>
                <w:rFonts w:ascii="Arial" w:hAnsi="Arial" w:cs="Arial"/>
                <w:sz w:val="20"/>
                <w:szCs w:val="20"/>
                <w:highlight w:val="yellow"/>
              </w:rPr>
              <w:t>gica.</w:t>
            </w:r>
          </w:p>
          <w:p w14:paraId="2D8784AD" w14:textId="4BDCFD79" w:rsidR="00E30FEB" w:rsidRPr="004C1F0C" w:rsidRDefault="00305AF4" w:rsidP="00AB444C">
            <w:pPr>
              <w:pStyle w:val="Prrafodelista"/>
              <w:numPr>
                <w:ilvl w:val="1"/>
                <w:numId w:val="45"/>
              </w:numPr>
              <w:tabs>
                <w:tab w:val="left" w:pos="1134"/>
              </w:tabs>
              <w:ind w:left="1134" w:right="317" w:hanging="418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</w:pPr>
            <w:r w:rsidRPr="004C1F0C"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  <w:t xml:space="preserve">Proposiciones, cuantificadores, conectivos, negación, tablas de verdad, tautologías y contradicciones. </w:t>
            </w:r>
            <w:r w:rsidR="0036242E" w:rsidRPr="004C1F0C"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  <w:t xml:space="preserve"> </w:t>
            </w:r>
          </w:p>
          <w:p w14:paraId="42F9B43E" w14:textId="177C9A1D" w:rsidR="00662E25" w:rsidRDefault="00305AF4" w:rsidP="00AB444C">
            <w:pPr>
              <w:pStyle w:val="Prrafodelista"/>
              <w:numPr>
                <w:ilvl w:val="1"/>
                <w:numId w:val="45"/>
              </w:numPr>
              <w:tabs>
                <w:tab w:val="left" w:pos="1134"/>
              </w:tabs>
              <w:ind w:right="317" w:hanging="76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  <w:r w:rsidRPr="004C1F0C"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  <w:t>Definiciones y tipos de demostraciones</w:t>
            </w:r>
            <w:r w:rsidR="0036242E" w:rsidRPr="004C1F0C"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  <w:t>.</w:t>
            </w:r>
          </w:p>
          <w:p w14:paraId="10865023" w14:textId="155FADED" w:rsidR="001D54CD" w:rsidRPr="004C1F0C" w:rsidRDefault="00165BA0" w:rsidP="00AB444C">
            <w:pPr>
              <w:pStyle w:val="Prrafodelista"/>
              <w:numPr>
                <w:ilvl w:val="1"/>
                <w:numId w:val="45"/>
              </w:numPr>
              <w:tabs>
                <w:tab w:val="left" w:pos="1134"/>
              </w:tabs>
              <w:ind w:right="317" w:hanging="76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  <w:t>Aplicaciones</w:t>
            </w:r>
            <w:r w:rsidR="001D54CD"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  <w:t>.</w:t>
            </w:r>
          </w:p>
          <w:p w14:paraId="00848EBC" w14:textId="77777777" w:rsidR="0036242E" w:rsidRPr="004C1F0C" w:rsidRDefault="0036242E" w:rsidP="00AB444C">
            <w:pPr>
              <w:pStyle w:val="Prrafodelista"/>
              <w:tabs>
                <w:tab w:val="left" w:pos="1134"/>
              </w:tabs>
              <w:ind w:left="851" w:right="317" w:hanging="76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</w:p>
          <w:p w14:paraId="78647E76" w14:textId="2405BD84" w:rsidR="0036242E" w:rsidRPr="004C1F0C" w:rsidRDefault="00305AF4" w:rsidP="00AB444C">
            <w:pPr>
              <w:numPr>
                <w:ilvl w:val="0"/>
                <w:numId w:val="45"/>
              </w:numPr>
              <w:ind w:right="317" w:hanging="76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C1F0C">
              <w:rPr>
                <w:rFonts w:ascii="Arial" w:hAnsi="Arial" w:cs="Arial"/>
                <w:sz w:val="20"/>
                <w:szCs w:val="20"/>
                <w:highlight w:val="yellow"/>
              </w:rPr>
              <w:t>Álgebra Booleana</w:t>
            </w:r>
          </w:p>
          <w:p w14:paraId="42546F9A" w14:textId="5AF3A33F" w:rsidR="00E30FEB" w:rsidRPr="004C1F0C" w:rsidRDefault="001D54CD" w:rsidP="00AB444C">
            <w:pPr>
              <w:pStyle w:val="Prrafodelista"/>
              <w:numPr>
                <w:ilvl w:val="1"/>
                <w:numId w:val="45"/>
              </w:numPr>
              <w:ind w:left="1134" w:right="317" w:hanging="418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  <w:t>Aritmética b</w:t>
            </w:r>
            <w:r w:rsidR="00BF35E4" w:rsidRPr="004C1F0C"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  <w:t>ooleana</w:t>
            </w:r>
            <w:r w:rsidR="0036242E" w:rsidRPr="004C1F0C"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  <w:t>.</w:t>
            </w:r>
          </w:p>
          <w:p w14:paraId="3C4A3A31" w14:textId="47D45ABA" w:rsidR="00E30FEB" w:rsidRPr="004C1F0C" w:rsidRDefault="00BF35E4" w:rsidP="00AB444C">
            <w:pPr>
              <w:pStyle w:val="Prrafodelista"/>
              <w:numPr>
                <w:ilvl w:val="1"/>
                <w:numId w:val="45"/>
              </w:numPr>
              <w:ind w:left="1134" w:right="317" w:hanging="418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  <w:r w:rsidRPr="004C1F0C"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  <w:t>Funciones booleanas</w:t>
            </w:r>
            <w:r w:rsidR="0036242E" w:rsidRPr="004C1F0C"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  <w:t xml:space="preserve">. </w:t>
            </w:r>
          </w:p>
          <w:p w14:paraId="06A73C13" w14:textId="5587B874" w:rsidR="00662E25" w:rsidRPr="004C1F0C" w:rsidRDefault="00BF35E4" w:rsidP="00AB444C">
            <w:pPr>
              <w:pStyle w:val="Prrafodelista"/>
              <w:numPr>
                <w:ilvl w:val="1"/>
                <w:numId w:val="45"/>
              </w:numPr>
              <w:ind w:left="1134" w:right="317" w:hanging="418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  <w:r w:rsidRPr="004C1F0C"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  <w:t>Aplicaciones</w:t>
            </w:r>
            <w:r w:rsidR="0036242E" w:rsidRPr="004C1F0C"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  <w:t>.</w:t>
            </w:r>
          </w:p>
          <w:p w14:paraId="58B86950" w14:textId="77777777" w:rsidR="0036242E" w:rsidRPr="004C1F0C" w:rsidRDefault="0036242E" w:rsidP="00AB444C">
            <w:pPr>
              <w:ind w:right="317" w:hanging="76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35ACF5AF" w14:textId="181D2A68" w:rsidR="00833F51" w:rsidRPr="004C1F0C" w:rsidRDefault="00BF35E4" w:rsidP="00AB444C">
            <w:pPr>
              <w:numPr>
                <w:ilvl w:val="0"/>
                <w:numId w:val="45"/>
              </w:numPr>
              <w:ind w:right="317" w:hanging="76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C1F0C"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  <w:t>Conjuntos.</w:t>
            </w:r>
          </w:p>
          <w:p w14:paraId="475A0953" w14:textId="0FE5479A" w:rsidR="004F6153" w:rsidRPr="004C1F0C" w:rsidRDefault="00BF35E4" w:rsidP="00AB444C">
            <w:pPr>
              <w:pStyle w:val="Prrafodelista"/>
              <w:numPr>
                <w:ilvl w:val="1"/>
                <w:numId w:val="45"/>
              </w:numPr>
              <w:ind w:left="1134" w:right="317" w:hanging="418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</w:pPr>
            <w:r w:rsidRPr="004C1F0C"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  <w:lastRenderedPageBreak/>
              <w:t>Representaciones de conjuntos, diagramas de Venn.</w:t>
            </w:r>
          </w:p>
          <w:p w14:paraId="64248B51" w14:textId="73C14D4E" w:rsidR="004F6153" w:rsidRPr="004C1F0C" w:rsidRDefault="00BF35E4" w:rsidP="00AB444C">
            <w:pPr>
              <w:pStyle w:val="Prrafodelista"/>
              <w:numPr>
                <w:ilvl w:val="1"/>
                <w:numId w:val="45"/>
              </w:numPr>
              <w:ind w:left="1134" w:right="317" w:hanging="418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</w:pPr>
            <w:r w:rsidRPr="004C1F0C"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  <w:t>Operaciones entre conjuntos: unión, intersección, resta, diferencia simétrica.</w:t>
            </w:r>
          </w:p>
          <w:p w14:paraId="69019E48" w14:textId="59BF8E1D" w:rsidR="00662E25" w:rsidRPr="004C1F0C" w:rsidRDefault="00BF35E4" w:rsidP="00AB444C">
            <w:pPr>
              <w:pStyle w:val="Prrafodelista"/>
              <w:numPr>
                <w:ilvl w:val="1"/>
                <w:numId w:val="45"/>
              </w:numPr>
              <w:ind w:left="1134" w:right="317" w:hanging="425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</w:pPr>
            <w:r w:rsidRPr="004C1F0C"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  <w:t>Igualdad de conjuntos.</w:t>
            </w:r>
          </w:p>
          <w:p w14:paraId="24BBD437" w14:textId="729CA582" w:rsidR="00BF35E4" w:rsidRPr="004C1F0C" w:rsidRDefault="00BF35E4" w:rsidP="00AB444C">
            <w:pPr>
              <w:pStyle w:val="Prrafodelista"/>
              <w:numPr>
                <w:ilvl w:val="1"/>
                <w:numId w:val="45"/>
              </w:numPr>
              <w:ind w:left="1134" w:right="317" w:hanging="425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</w:pPr>
            <w:r w:rsidRPr="004C1F0C"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  <w:t>Cardinalidad. Problemas tipo encuesta.</w:t>
            </w:r>
          </w:p>
          <w:p w14:paraId="7E86715F" w14:textId="06B8412D" w:rsidR="00BF35E4" w:rsidRPr="004C1F0C" w:rsidRDefault="00BF35E4" w:rsidP="00AB444C">
            <w:pPr>
              <w:pStyle w:val="Prrafodelista"/>
              <w:numPr>
                <w:ilvl w:val="1"/>
                <w:numId w:val="45"/>
              </w:numPr>
              <w:ind w:left="1134" w:right="317" w:hanging="425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</w:pPr>
            <w:r w:rsidRPr="004C1F0C"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  <w:t>Conjunto Potencia. Producto Cartesiano.</w:t>
            </w:r>
          </w:p>
          <w:p w14:paraId="7E2213A8" w14:textId="77777777" w:rsidR="0036242E" w:rsidRPr="004C1F0C" w:rsidRDefault="0036242E" w:rsidP="006A07B5">
            <w:pPr>
              <w:ind w:right="317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</w:pPr>
          </w:p>
          <w:p w14:paraId="37D5EF77" w14:textId="0E0E862E" w:rsidR="00892B2F" w:rsidRPr="004C1F0C" w:rsidRDefault="00892B2F" w:rsidP="00AB444C">
            <w:pPr>
              <w:numPr>
                <w:ilvl w:val="0"/>
                <w:numId w:val="45"/>
              </w:numPr>
              <w:ind w:right="317" w:hanging="76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C1F0C"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  <w:t>Números naturales e inducción matemática.</w:t>
            </w:r>
          </w:p>
          <w:p w14:paraId="255069F2" w14:textId="221D8D32" w:rsidR="00892B2F" w:rsidRPr="004C1F0C" w:rsidRDefault="00892B2F" w:rsidP="00AB444C">
            <w:pPr>
              <w:pStyle w:val="Prrafodelista"/>
              <w:numPr>
                <w:ilvl w:val="1"/>
                <w:numId w:val="45"/>
              </w:numPr>
              <w:ind w:left="1134" w:right="317" w:hanging="418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C1F0C"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  <w:t>Axiomas de Peano</w:t>
            </w:r>
            <w:r w:rsidR="006C65FE" w:rsidRPr="004C1F0C"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  <w:t>.</w:t>
            </w:r>
          </w:p>
          <w:p w14:paraId="18FD27DB" w14:textId="77777777" w:rsidR="00892B2F" w:rsidRPr="004C1F0C" w:rsidRDefault="00892B2F" w:rsidP="00AB444C">
            <w:pPr>
              <w:pStyle w:val="Prrafodelista"/>
              <w:numPr>
                <w:ilvl w:val="1"/>
                <w:numId w:val="45"/>
              </w:numPr>
              <w:ind w:left="1134" w:right="317" w:hanging="418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  <w:r w:rsidRPr="004C1F0C"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  <w:t xml:space="preserve">Inducción matemática. </w:t>
            </w:r>
          </w:p>
          <w:p w14:paraId="42EEC637" w14:textId="77777777" w:rsidR="00892B2F" w:rsidRPr="004C1F0C" w:rsidRDefault="00892B2F" w:rsidP="00AB444C">
            <w:pPr>
              <w:pStyle w:val="Prrafodelista"/>
              <w:numPr>
                <w:ilvl w:val="1"/>
                <w:numId w:val="45"/>
              </w:numPr>
              <w:ind w:left="1134" w:right="317" w:hanging="418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C1F0C"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  <w:t xml:space="preserve">Inducción matemática modificada. </w:t>
            </w:r>
          </w:p>
          <w:p w14:paraId="5D36F4A9" w14:textId="77777777" w:rsidR="00892B2F" w:rsidRPr="004C1F0C" w:rsidRDefault="00892B2F" w:rsidP="00AB444C">
            <w:pPr>
              <w:pStyle w:val="Prrafodelista"/>
              <w:numPr>
                <w:ilvl w:val="1"/>
                <w:numId w:val="45"/>
              </w:numPr>
              <w:ind w:left="1134" w:right="317" w:hanging="418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  <w:r w:rsidRPr="004C1F0C"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  <w:t>Principio del Buen Orden.</w:t>
            </w:r>
          </w:p>
          <w:p w14:paraId="4F9125B7" w14:textId="77777777" w:rsidR="00892B2F" w:rsidRPr="004C1F0C" w:rsidRDefault="00892B2F" w:rsidP="00AB444C">
            <w:pPr>
              <w:pStyle w:val="Prrafodelista"/>
              <w:ind w:left="360" w:right="317" w:hanging="76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</w:p>
          <w:p w14:paraId="2054D894" w14:textId="5E3E431D" w:rsidR="00892B2F" w:rsidRPr="004C1F0C" w:rsidRDefault="00892B2F" w:rsidP="00AB444C">
            <w:pPr>
              <w:numPr>
                <w:ilvl w:val="0"/>
                <w:numId w:val="45"/>
              </w:numPr>
              <w:ind w:right="317" w:hanging="76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C1F0C"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  <w:t>Funciones.</w:t>
            </w:r>
          </w:p>
          <w:p w14:paraId="72056FCB" w14:textId="1A96BC2E" w:rsidR="00892B2F" w:rsidRPr="004C1F0C" w:rsidRDefault="00892B2F" w:rsidP="00AB444C">
            <w:pPr>
              <w:pStyle w:val="Prrafodelista"/>
              <w:numPr>
                <w:ilvl w:val="1"/>
                <w:numId w:val="45"/>
              </w:numPr>
              <w:ind w:left="1134" w:right="317" w:hanging="418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</w:pPr>
            <w:r w:rsidRPr="004C1F0C"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  <w:t xml:space="preserve"> Definición. Dominio, codominio e imagen.</w:t>
            </w:r>
          </w:p>
          <w:p w14:paraId="559EAA44" w14:textId="6663AF1B" w:rsidR="00892B2F" w:rsidRPr="004C1F0C" w:rsidRDefault="00892B2F" w:rsidP="00AB444C">
            <w:pPr>
              <w:pStyle w:val="Prrafodelista"/>
              <w:numPr>
                <w:ilvl w:val="1"/>
                <w:numId w:val="45"/>
              </w:numPr>
              <w:ind w:left="1134" w:right="317" w:hanging="418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  <w:r w:rsidRPr="004C1F0C"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  <w:t>Funciones inyectivas, sobreyectivas y biyectivas.</w:t>
            </w:r>
          </w:p>
          <w:p w14:paraId="42F6E5B8" w14:textId="2AFF3347" w:rsidR="00892B2F" w:rsidRPr="004C1F0C" w:rsidRDefault="00892B2F" w:rsidP="00AB444C">
            <w:pPr>
              <w:pStyle w:val="Prrafodelista"/>
              <w:numPr>
                <w:ilvl w:val="1"/>
                <w:numId w:val="45"/>
              </w:numPr>
              <w:ind w:left="1134" w:right="317" w:hanging="418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C1F0C"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  <w:t>Funciones entre conjuntos finitos.</w:t>
            </w:r>
          </w:p>
          <w:p w14:paraId="14D796B8" w14:textId="2092948A" w:rsidR="00892B2F" w:rsidRPr="004C1F0C" w:rsidRDefault="00892B2F" w:rsidP="00AB444C">
            <w:pPr>
              <w:pStyle w:val="Prrafodelista"/>
              <w:numPr>
                <w:ilvl w:val="1"/>
                <w:numId w:val="45"/>
              </w:numPr>
              <w:ind w:left="1134" w:right="317" w:hanging="418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  <w:r w:rsidRPr="004C1F0C"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  <w:t>Representaciones de funciones.</w:t>
            </w:r>
          </w:p>
          <w:p w14:paraId="3CF0AC48" w14:textId="77777777" w:rsidR="00892B2F" w:rsidRPr="004C1F0C" w:rsidRDefault="00892B2F" w:rsidP="00AB444C">
            <w:pPr>
              <w:pStyle w:val="Prrafodelista"/>
              <w:ind w:left="360" w:right="317" w:hanging="76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</w:p>
          <w:p w14:paraId="7B00D55D" w14:textId="68EA5590" w:rsidR="00892B2F" w:rsidRPr="004C1F0C" w:rsidRDefault="00892B2F" w:rsidP="00AB444C">
            <w:pPr>
              <w:numPr>
                <w:ilvl w:val="0"/>
                <w:numId w:val="45"/>
              </w:numPr>
              <w:ind w:right="317" w:hanging="76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C1F0C"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  <w:t>Métodos de Conteo.</w:t>
            </w:r>
          </w:p>
          <w:p w14:paraId="6A065734" w14:textId="76EFC809" w:rsidR="00892B2F" w:rsidRPr="004C1F0C" w:rsidRDefault="00892B2F" w:rsidP="00AB444C">
            <w:pPr>
              <w:pStyle w:val="Prrafodelista"/>
              <w:numPr>
                <w:ilvl w:val="1"/>
                <w:numId w:val="45"/>
              </w:numPr>
              <w:ind w:left="1134" w:right="317" w:hanging="418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C1F0C"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  <w:t>Introducción a la combinatoria.</w:t>
            </w:r>
          </w:p>
          <w:p w14:paraId="19A3021C" w14:textId="0FF1E859" w:rsidR="00662E25" w:rsidRPr="004C1F0C" w:rsidRDefault="00892B2F" w:rsidP="00AB444C">
            <w:pPr>
              <w:pStyle w:val="Prrafodelista"/>
              <w:numPr>
                <w:ilvl w:val="1"/>
                <w:numId w:val="45"/>
              </w:numPr>
              <w:ind w:left="1134" w:right="317" w:hanging="418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</w:pPr>
            <w:r w:rsidRPr="004C1F0C"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  <w:t>Principio de inclusión-exclusión.</w:t>
            </w:r>
          </w:p>
          <w:p w14:paraId="00E165EF" w14:textId="5C2E8877" w:rsidR="00892B2F" w:rsidRPr="004C1F0C" w:rsidRDefault="00892B2F" w:rsidP="00AB444C">
            <w:pPr>
              <w:pStyle w:val="Prrafodelista"/>
              <w:numPr>
                <w:ilvl w:val="1"/>
                <w:numId w:val="45"/>
              </w:numPr>
              <w:ind w:left="1134" w:right="317" w:hanging="418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</w:pPr>
            <w:r w:rsidRPr="004C1F0C"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  <w:t>Principios de la suma y del producto.</w:t>
            </w:r>
          </w:p>
          <w:p w14:paraId="00362AEE" w14:textId="09AC3A5A" w:rsidR="00892B2F" w:rsidRPr="004C1F0C" w:rsidRDefault="00892B2F" w:rsidP="00AB444C">
            <w:pPr>
              <w:pStyle w:val="Prrafodelista"/>
              <w:numPr>
                <w:ilvl w:val="1"/>
                <w:numId w:val="45"/>
              </w:numPr>
              <w:ind w:left="1134" w:right="317" w:hanging="418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</w:pPr>
            <w:r w:rsidRPr="004C1F0C"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  <w:t>Permutaciones, ordenaciones y combinaciones.</w:t>
            </w:r>
          </w:p>
          <w:p w14:paraId="2F4735E2" w14:textId="4FCA96B4" w:rsidR="00892B2F" w:rsidRPr="004C1F0C" w:rsidRDefault="00892B2F" w:rsidP="00AB444C">
            <w:pPr>
              <w:pStyle w:val="Prrafodelista"/>
              <w:numPr>
                <w:ilvl w:val="1"/>
                <w:numId w:val="45"/>
              </w:numPr>
              <w:ind w:left="1134" w:right="317" w:hanging="418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</w:pPr>
            <w:r w:rsidRPr="004C1F0C"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  <w:t>Teorema del binomio</w:t>
            </w:r>
            <w:r w:rsidR="001D54CD"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  <w:t>.</w:t>
            </w:r>
          </w:p>
          <w:p w14:paraId="6BA48534" w14:textId="47200515" w:rsidR="00892B2F" w:rsidRDefault="00892B2F" w:rsidP="00AB444C">
            <w:pPr>
              <w:pStyle w:val="Prrafodelista"/>
              <w:numPr>
                <w:ilvl w:val="1"/>
                <w:numId w:val="45"/>
              </w:numPr>
              <w:ind w:left="1134" w:right="317" w:hanging="418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</w:pPr>
            <w:r w:rsidRPr="004C1F0C"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  <w:t>Árboles de conteo y diagramas de árbol.</w:t>
            </w:r>
          </w:p>
          <w:p w14:paraId="6439742B" w14:textId="0B2A83D8" w:rsidR="00555133" w:rsidRPr="004C1F0C" w:rsidRDefault="00555133" w:rsidP="00AB444C">
            <w:pPr>
              <w:pStyle w:val="Prrafodelista"/>
              <w:numPr>
                <w:ilvl w:val="1"/>
                <w:numId w:val="45"/>
              </w:numPr>
              <w:ind w:left="1134" w:right="317" w:hanging="418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  <w:t>Aplicaciones.</w:t>
            </w:r>
          </w:p>
          <w:p w14:paraId="1DB80F44" w14:textId="236AB29F" w:rsidR="00892B2F" w:rsidRPr="00441CC4" w:rsidRDefault="00892B2F" w:rsidP="006A07B5">
            <w:pPr>
              <w:ind w:right="31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71F658E" w14:textId="77777777" w:rsidR="00441CC4" w:rsidRPr="00441CC4" w:rsidRDefault="00441CC4" w:rsidP="006A07B5">
            <w:pPr>
              <w:ind w:right="31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CD0A775" w14:textId="77777777" w:rsidR="00FD6A69" w:rsidRPr="004C1F0C" w:rsidRDefault="00FD6A69" w:rsidP="006A07B5">
            <w:pPr>
              <w:ind w:right="317"/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</w:pPr>
            <w:r w:rsidRPr="004C1F0C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MODALIDADES DE CONDUCCIÓN DEL PROCESO DE ENSEÑANZA-APRENDIZAJE:</w:t>
            </w:r>
          </w:p>
          <w:p w14:paraId="0BB4F31F" w14:textId="77777777" w:rsidR="0036242E" w:rsidRPr="004C1F0C" w:rsidRDefault="0036242E" w:rsidP="006A07B5">
            <w:pPr>
              <w:ind w:right="317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</w:pPr>
          </w:p>
          <w:p w14:paraId="609AADE6" w14:textId="51AE9314" w:rsidR="00E46439" w:rsidRPr="004C1F0C" w:rsidRDefault="00FE6819" w:rsidP="006A07B5">
            <w:pPr>
              <w:ind w:left="29" w:right="317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</w:pPr>
            <w:r w:rsidRPr="004C1F0C"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  <w:t xml:space="preserve">     </w:t>
            </w:r>
            <w:r w:rsidR="00E46439" w:rsidRPr="004C1F0C"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  <w:t xml:space="preserve">Clase </w:t>
            </w:r>
            <w:r w:rsidR="00E46439" w:rsidRPr="004C1F0C">
              <w:rPr>
                <w:rFonts w:ascii="Arial" w:hAnsi="Arial" w:cs="Arial"/>
                <w:sz w:val="20"/>
                <w:szCs w:val="20"/>
                <w:highlight w:val="yellow"/>
              </w:rPr>
              <w:t xml:space="preserve">teórico-práctica a cargo del profesor con participación activa del alumno. El profesor intentará </w:t>
            </w:r>
            <w:r w:rsidR="00E46439" w:rsidRPr="004C1F0C"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  <w:t xml:space="preserve"> motivar el estudio de los conceptos utilizando ejemplos y aplicaciones </w:t>
            </w:r>
            <w:r w:rsidR="000749C6" w:rsidRPr="004C1F0C"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  <w:t>que sean significativos para el alumno.</w:t>
            </w:r>
            <w:r w:rsidR="00E46439" w:rsidRPr="004C1F0C"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  <w:t xml:space="preserve"> </w:t>
            </w:r>
          </w:p>
          <w:p w14:paraId="290E3962" w14:textId="314D4606" w:rsidR="00E46439" w:rsidRPr="004C1F0C" w:rsidRDefault="00FE6819" w:rsidP="006A07B5">
            <w:pPr>
              <w:pBdr>
                <w:bar w:val="single" w:sz="4" w:color="auto"/>
              </w:pBdr>
              <w:ind w:left="29" w:right="317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</w:pPr>
            <w:r w:rsidRPr="004C1F0C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   </w:t>
            </w:r>
            <w:r w:rsidR="00E46439" w:rsidRPr="004C1F0C">
              <w:rPr>
                <w:rFonts w:ascii="Arial" w:hAnsi="Arial" w:cs="Arial"/>
                <w:sz w:val="20"/>
                <w:szCs w:val="20"/>
                <w:highlight w:val="yellow"/>
              </w:rPr>
              <w:t>El profesor deberá construir</w:t>
            </w:r>
            <w:r w:rsidR="00E46439" w:rsidRPr="004C1F0C"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  <w:t xml:space="preserve"> en el aula una cultura que valore la argumentación, el trabajo en equipo, la elaboración y prueba de conjeturas y la exploración </w:t>
            </w:r>
            <w:r w:rsidR="000749C6" w:rsidRPr="004C1F0C"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  <w:t xml:space="preserve">de conceptos, así como sus aplicaciones, haciendo énfasis tanto en el aspecto formativo como en el operativo. </w:t>
            </w:r>
            <w:r w:rsidR="00E46439" w:rsidRPr="004C1F0C"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  <w:t>El profesor deberá lograr la participación activa de los alumnos mediante trabajo</w:t>
            </w:r>
            <w:r w:rsidR="000749C6" w:rsidRPr="004C1F0C"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  <w:t>s</w:t>
            </w:r>
            <w:r w:rsidR="00E46439" w:rsidRPr="004C1F0C"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  <w:t xml:space="preserve"> en equipo así como exposiciones de ejercicios. </w:t>
            </w:r>
          </w:p>
          <w:p w14:paraId="21BC1C80" w14:textId="7C843343" w:rsidR="00E46439" w:rsidRPr="004C1F0C" w:rsidRDefault="00FE6819" w:rsidP="006A07B5">
            <w:pPr>
              <w:pBdr>
                <w:bar w:val="single" w:sz="4" w:color="auto"/>
              </w:pBdr>
              <w:ind w:left="29" w:right="317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</w:pPr>
            <w:r w:rsidRPr="004C1F0C"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  <w:t xml:space="preserve">     </w:t>
            </w:r>
            <w:r w:rsidR="00E46439" w:rsidRPr="004C1F0C"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  <w:t>Se deberán diseñar experiencias de aprendizaje en las cuales los alumnos, guiados por el profesor, participan activamente en la resolución de problemas relacionados con el álgebra, aplicando conceptos y técnicas aprendidas en clase.</w:t>
            </w:r>
          </w:p>
          <w:p w14:paraId="0E9C2865" w14:textId="77777777" w:rsidR="0036242E" w:rsidRPr="004C1F0C" w:rsidRDefault="0036242E" w:rsidP="006A07B5">
            <w:pPr>
              <w:widowControl w:val="0"/>
              <w:autoSpaceDE w:val="0"/>
              <w:autoSpaceDN w:val="0"/>
              <w:adjustRightInd w:val="0"/>
              <w:ind w:right="317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  <w:lang w:val="es-ES_tradnl"/>
              </w:rPr>
            </w:pPr>
          </w:p>
          <w:p w14:paraId="17C67639" w14:textId="76AF7E6F" w:rsidR="0036242E" w:rsidRPr="004C1F0C" w:rsidRDefault="00FE6819" w:rsidP="006A07B5">
            <w:pPr>
              <w:pBdr>
                <w:bar w:val="single" w:sz="4" w:color="auto"/>
              </w:pBdr>
              <w:ind w:right="317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</w:pPr>
            <w:r w:rsidRPr="004C1F0C"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  <w:t xml:space="preserve">     </w:t>
            </w:r>
            <w:r w:rsidR="0036242E" w:rsidRPr="004C1F0C"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  <w:t>Las habilidades transversales que deberá adquirir el alumno asociadas a esta UEA son las siguientes:</w:t>
            </w:r>
          </w:p>
          <w:p w14:paraId="33B21FC8" w14:textId="77777777" w:rsidR="0036242E" w:rsidRPr="004C1F0C" w:rsidRDefault="0036242E" w:rsidP="00AB444C">
            <w:pPr>
              <w:pBdr>
                <w:bar w:val="single" w:sz="4" w:color="auto"/>
              </w:pBdr>
              <w:tabs>
                <w:tab w:val="left" w:pos="8505"/>
              </w:tabs>
              <w:ind w:right="884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</w:pPr>
          </w:p>
          <w:p w14:paraId="0BB88A41" w14:textId="058A8297" w:rsidR="006A3135" w:rsidRPr="004C1F0C" w:rsidRDefault="0036242E" w:rsidP="00AB444C">
            <w:pPr>
              <w:tabs>
                <w:tab w:val="left" w:pos="8505"/>
              </w:tabs>
              <w:ind w:left="1021" w:right="884" w:hanging="567"/>
              <w:contextualSpacing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C1F0C">
              <w:rPr>
                <w:rFonts w:ascii="Arial" w:hAnsi="Arial" w:cs="Arial"/>
                <w:b/>
                <w:sz w:val="20"/>
                <w:szCs w:val="20"/>
                <w:highlight w:val="yellow"/>
                <w:lang w:eastAsia="en-GB"/>
              </w:rPr>
              <w:t>(</w:t>
            </w:r>
            <w:r w:rsidRPr="004C1F0C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Ht1)</w:t>
            </w:r>
            <w:r w:rsidR="006A3135" w:rsidRPr="004C1F0C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</w:t>
            </w:r>
            <w:r w:rsidR="0064745C" w:rsidRPr="004C1F0C">
              <w:rPr>
                <w:rFonts w:ascii="Arial" w:eastAsiaTheme="minorEastAsia" w:hAnsi="Arial" w:cs="Arial"/>
                <w:b/>
                <w:sz w:val="20"/>
                <w:szCs w:val="20"/>
                <w:highlight w:val="yellow"/>
                <w:lang w:eastAsia="en-GB"/>
              </w:rPr>
              <w:t>Aprender a aprender</w:t>
            </w:r>
            <w:r w:rsidR="00546530" w:rsidRPr="004C1F0C">
              <w:rPr>
                <w:rFonts w:ascii="Arial" w:eastAsiaTheme="minorEastAsia" w:hAnsi="Arial" w:cs="Arial"/>
                <w:sz w:val="20"/>
                <w:szCs w:val="20"/>
                <w:highlight w:val="yellow"/>
                <w:lang w:eastAsia="en-GB"/>
              </w:rPr>
              <w:t xml:space="preserve">: </w:t>
            </w:r>
            <w:r w:rsidRPr="004C1F0C">
              <w:rPr>
                <w:rFonts w:ascii="Arial" w:hAnsi="Arial" w:cs="Arial"/>
                <w:sz w:val="20"/>
                <w:szCs w:val="20"/>
                <w:highlight w:val="yellow"/>
              </w:rPr>
              <w:t>Resolver problemas en forma individual y/o en equipo. Seg</w:t>
            </w:r>
            <w:r w:rsidR="006A3135" w:rsidRPr="004C1F0C">
              <w:rPr>
                <w:rFonts w:ascii="Arial" w:hAnsi="Arial" w:cs="Arial"/>
                <w:sz w:val="20"/>
                <w:szCs w:val="20"/>
                <w:highlight w:val="yellow"/>
              </w:rPr>
              <w:t>uir una demostración y realizar</w:t>
            </w:r>
            <w:r w:rsidR="00546530" w:rsidRPr="004C1F0C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</w:t>
            </w:r>
            <w:r w:rsidRPr="004C1F0C">
              <w:rPr>
                <w:rFonts w:ascii="Arial" w:hAnsi="Arial" w:cs="Arial"/>
                <w:sz w:val="20"/>
                <w:szCs w:val="20"/>
                <w:highlight w:val="yellow"/>
              </w:rPr>
              <w:t>demostraciones sencillas de forma guiada.</w:t>
            </w:r>
          </w:p>
          <w:p w14:paraId="1B6D0040" w14:textId="244F0A8E" w:rsidR="0036242E" w:rsidRPr="004C1F0C" w:rsidRDefault="009D3579" w:rsidP="00AB444C">
            <w:pPr>
              <w:pStyle w:val="Prrafodelista"/>
              <w:tabs>
                <w:tab w:val="left" w:pos="8505"/>
              </w:tabs>
              <w:suppressAutoHyphens/>
              <w:ind w:left="1021" w:right="884" w:hanging="596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  <w:r w:rsidRPr="004C1F0C">
              <w:rPr>
                <w:rFonts w:ascii="Arial" w:hAnsi="Arial" w:cs="Arial"/>
                <w:b/>
                <w:sz w:val="20"/>
                <w:szCs w:val="20"/>
                <w:highlight w:val="yellow"/>
                <w:lang w:val="es-MX"/>
              </w:rPr>
              <w:t xml:space="preserve">(Ht2) </w:t>
            </w:r>
            <w:r w:rsidR="00165BA0">
              <w:rPr>
                <w:rFonts w:ascii="Arial" w:hAnsi="Arial" w:cs="Arial"/>
                <w:b/>
                <w:sz w:val="20"/>
                <w:szCs w:val="20"/>
                <w:highlight w:val="yellow"/>
                <w:lang w:val="es-MX"/>
              </w:rPr>
              <w:t>Trabajar</w:t>
            </w:r>
            <w:r w:rsidR="006A3135" w:rsidRPr="004C1F0C">
              <w:rPr>
                <w:rFonts w:ascii="Arial" w:hAnsi="Arial" w:cs="Arial"/>
                <w:b/>
                <w:sz w:val="20"/>
                <w:szCs w:val="20"/>
                <w:highlight w:val="yellow"/>
                <w:lang w:val="es-MX"/>
              </w:rPr>
              <w:t xml:space="preserve"> en equipo</w:t>
            </w:r>
            <w:r w:rsidR="00546530" w:rsidRPr="004C1F0C"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  <w:t xml:space="preserve">: </w:t>
            </w:r>
            <w:r w:rsidR="000749C6" w:rsidRPr="004C1F0C"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  <w:t>Participar en dinámicas de grupo para resolver problemas y ejercicios durante la clase.</w:t>
            </w:r>
          </w:p>
          <w:p w14:paraId="4FFA2768" w14:textId="1CD2320C" w:rsidR="006A3135" w:rsidRPr="004C1F0C" w:rsidRDefault="0036242E" w:rsidP="00AB444C">
            <w:pPr>
              <w:tabs>
                <w:tab w:val="left" w:pos="8505"/>
              </w:tabs>
              <w:ind w:left="1021" w:right="884" w:hanging="567"/>
              <w:contextualSpacing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C1F0C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(Ht3) </w:t>
            </w:r>
            <w:r w:rsidR="006A3135" w:rsidRPr="004C1F0C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Comunicarse de forma oral y escrita en español</w:t>
            </w:r>
            <w:r w:rsidR="00546530" w:rsidRPr="004C1F0C">
              <w:rPr>
                <w:rFonts w:ascii="Arial" w:hAnsi="Arial" w:cs="Arial"/>
                <w:sz w:val="20"/>
                <w:szCs w:val="20"/>
                <w:highlight w:val="yellow"/>
              </w:rPr>
              <w:t xml:space="preserve">: </w:t>
            </w:r>
            <w:r w:rsidRPr="004C1F0C">
              <w:rPr>
                <w:rFonts w:ascii="Arial" w:hAnsi="Arial" w:cs="Arial"/>
                <w:sz w:val="20"/>
                <w:szCs w:val="20"/>
                <w:highlight w:val="yellow"/>
              </w:rPr>
              <w:t>Explicar un concepto de forma intuitiva. Realizar y escribir demost</w:t>
            </w:r>
            <w:r w:rsidR="006A3135" w:rsidRPr="004C1F0C">
              <w:rPr>
                <w:rFonts w:ascii="Arial" w:hAnsi="Arial" w:cs="Arial"/>
                <w:sz w:val="20"/>
                <w:szCs w:val="20"/>
                <w:highlight w:val="yellow"/>
              </w:rPr>
              <w:t>raciones similares a las vistas</w:t>
            </w:r>
            <w:r w:rsidR="00546530" w:rsidRPr="004C1F0C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</w:t>
            </w:r>
            <w:r w:rsidRPr="004C1F0C">
              <w:rPr>
                <w:rFonts w:ascii="Arial" w:hAnsi="Arial" w:cs="Arial"/>
                <w:sz w:val="20"/>
                <w:szCs w:val="20"/>
                <w:highlight w:val="yellow"/>
              </w:rPr>
              <w:t xml:space="preserve">en clase. </w:t>
            </w:r>
          </w:p>
          <w:p w14:paraId="6F66C8FB" w14:textId="48AA7225" w:rsidR="0036242E" w:rsidRPr="004C1F0C" w:rsidRDefault="006A07B5" w:rsidP="00AB444C">
            <w:pPr>
              <w:tabs>
                <w:tab w:val="left" w:pos="8505"/>
              </w:tabs>
              <w:ind w:left="1021" w:right="884" w:hanging="567"/>
              <w:contextualSpacing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C1F0C">
              <w:rPr>
                <w:rFonts w:ascii="Arial" w:hAnsi="Arial" w:cs="Arial"/>
                <w:b/>
                <w:sz w:val="20"/>
                <w:szCs w:val="20"/>
                <w:highlight w:val="yellow"/>
              </w:rPr>
              <w:lastRenderedPageBreak/>
              <w:t xml:space="preserve">(Ht4) </w:t>
            </w:r>
            <w:r w:rsidR="006A3135" w:rsidRPr="004C1F0C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Comprender textos técnico-</w:t>
            </w:r>
            <w:r w:rsidR="00CD4A33" w:rsidRPr="004C1F0C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científicos</w:t>
            </w:r>
            <w:r w:rsidR="006A3135" w:rsidRPr="004C1F0C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en español</w:t>
            </w:r>
            <w:r w:rsidR="00546530" w:rsidRPr="004C1F0C">
              <w:rPr>
                <w:rFonts w:ascii="Arial" w:hAnsi="Arial" w:cs="Arial"/>
                <w:sz w:val="20"/>
                <w:szCs w:val="20"/>
                <w:highlight w:val="yellow"/>
              </w:rPr>
              <w:t xml:space="preserve">. </w:t>
            </w:r>
            <w:r w:rsidR="0036242E" w:rsidRPr="004C1F0C">
              <w:rPr>
                <w:rFonts w:ascii="Arial" w:hAnsi="Arial" w:cs="Arial"/>
                <w:sz w:val="20"/>
                <w:szCs w:val="20"/>
                <w:highlight w:val="yellow"/>
              </w:rPr>
              <w:t>Leer y comprender demostraciones sencillas, ubicando hipótes</w:t>
            </w:r>
            <w:r w:rsidR="006A3135" w:rsidRPr="004C1F0C">
              <w:rPr>
                <w:rFonts w:ascii="Arial" w:hAnsi="Arial" w:cs="Arial"/>
                <w:sz w:val="20"/>
                <w:szCs w:val="20"/>
                <w:highlight w:val="yellow"/>
              </w:rPr>
              <w:t>is y tesis. Comprender ejemplos</w:t>
            </w:r>
            <w:r w:rsidR="00546530" w:rsidRPr="004C1F0C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</w:t>
            </w:r>
            <w:r w:rsidR="0036242E" w:rsidRPr="004C1F0C">
              <w:rPr>
                <w:rFonts w:ascii="Arial" w:hAnsi="Arial" w:cs="Arial"/>
                <w:sz w:val="20"/>
                <w:szCs w:val="20"/>
                <w:highlight w:val="yellow"/>
              </w:rPr>
              <w:t xml:space="preserve">y contraejemplos. </w:t>
            </w:r>
          </w:p>
          <w:p w14:paraId="482642BC" w14:textId="204A7D73" w:rsidR="0036242E" w:rsidRPr="004C1F0C" w:rsidRDefault="0036242E" w:rsidP="00AB444C">
            <w:pPr>
              <w:tabs>
                <w:tab w:val="left" w:pos="8505"/>
              </w:tabs>
              <w:ind w:left="1021" w:right="884" w:hanging="567"/>
              <w:contextualSpacing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C1F0C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(Ht5) </w:t>
            </w:r>
            <w:r w:rsidR="006A3135" w:rsidRPr="004C1F0C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Comprender textos técnico-científicos en inglés</w:t>
            </w:r>
            <w:r w:rsidR="00546530" w:rsidRPr="004C1F0C">
              <w:rPr>
                <w:rFonts w:ascii="Arial" w:hAnsi="Arial" w:cs="Arial"/>
                <w:sz w:val="20"/>
                <w:szCs w:val="20"/>
                <w:highlight w:val="yellow"/>
              </w:rPr>
              <w:t xml:space="preserve">: </w:t>
            </w:r>
            <w:r w:rsidR="00ED7712" w:rsidRPr="004C1F0C">
              <w:rPr>
                <w:rFonts w:ascii="Arial" w:hAnsi="Arial" w:cs="Arial"/>
                <w:sz w:val="20"/>
                <w:szCs w:val="20"/>
                <w:highlight w:val="yellow"/>
              </w:rPr>
              <w:t xml:space="preserve">Leer y comprender </w:t>
            </w:r>
            <w:r w:rsidR="000749C6" w:rsidRPr="004C1F0C">
              <w:rPr>
                <w:rFonts w:ascii="Arial" w:hAnsi="Arial" w:cs="Arial"/>
                <w:sz w:val="20"/>
                <w:szCs w:val="20"/>
                <w:highlight w:val="yellow"/>
              </w:rPr>
              <w:t>una definición en inglés</w:t>
            </w:r>
            <w:r w:rsidRPr="004C1F0C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y explicarlas en español. </w:t>
            </w:r>
          </w:p>
          <w:p w14:paraId="51A227B6" w14:textId="77777777" w:rsidR="0064745C" w:rsidRPr="004C1F0C" w:rsidRDefault="0064745C" w:rsidP="006A07B5">
            <w:pPr>
              <w:pBdr>
                <w:bar w:val="single" w:sz="4" w:color="auto"/>
              </w:pBdr>
              <w:ind w:right="317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</w:pPr>
          </w:p>
          <w:p w14:paraId="54DA4C3B" w14:textId="77777777" w:rsidR="0064745C" w:rsidRPr="004C1F0C" w:rsidRDefault="0064745C" w:rsidP="006A07B5">
            <w:pPr>
              <w:pBdr>
                <w:bar w:val="single" w:sz="4" w:color="auto"/>
              </w:pBdr>
              <w:ind w:right="317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</w:pPr>
          </w:p>
          <w:p w14:paraId="34B7B855" w14:textId="77777777" w:rsidR="0036242E" w:rsidRPr="004C1F0C" w:rsidRDefault="0036242E" w:rsidP="006A07B5">
            <w:pPr>
              <w:ind w:left="284" w:right="317"/>
              <w:jc w:val="both"/>
              <w:rPr>
                <w:rFonts w:ascii="Arial" w:hAnsi="Arial" w:cs="Arial"/>
                <w:sz w:val="20"/>
                <w:szCs w:val="20"/>
                <w:highlight w:val="yellow"/>
                <w:lang w:eastAsia="en-GB"/>
              </w:rPr>
            </w:pPr>
            <w:r w:rsidRPr="004C1F0C">
              <w:rPr>
                <w:rFonts w:ascii="Arial" w:hAnsi="Arial" w:cs="Arial"/>
                <w:sz w:val="20"/>
                <w:szCs w:val="20"/>
                <w:highlight w:val="yellow"/>
                <w:lang w:eastAsia="en-GB"/>
              </w:rPr>
              <w:t>Las habilidades disciplinares que deberá adquirir el alumno asociadas a esta UEA son:</w:t>
            </w:r>
          </w:p>
          <w:p w14:paraId="07276F05" w14:textId="77777777" w:rsidR="0036242E" w:rsidRPr="004C1F0C" w:rsidRDefault="0036242E" w:rsidP="006A07B5">
            <w:pPr>
              <w:ind w:left="284" w:right="317"/>
              <w:jc w:val="both"/>
              <w:rPr>
                <w:rFonts w:ascii="Arial" w:hAnsi="Arial" w:cs="Arial"/>
                <w:sz w:val="20"/>
                <w:szCs w:val="20"/>
                <w:highlight w:val="yellow"/>
                <w:lang w:eastAsia="en-GB"/>
              </w:rPr>
            </w:pPr>
          </w:p>
          <w:p w14:paraId="7CE9FAE7" w14:textId="3579A82A" w:rsidR="0036242E" w:rsidRPr="004C1F0C" w:rsidRDefault="0036242E" w:rsidP="00165BA0">
            <w:pPr>
              <w:tabs>
                <w:tab w:val="left" w:pos="8364"/>
              </w:tabs>
              <w:suppressAutoHyphens/>
              <w:ind w:left="851" w:right="884" w:hanging="425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C1F0C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(H</w:t>
            </w:r>
            <w:r w:rsidR="000749C6" w:rsidRPr="004C1F0C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0</w:t>
            </w:r>
            <w:r w:rsidRPr="004C1F0C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) </w:t>
            </w:r>
            <w:r w:rsidR="001D54CD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</w:t>
            </w:r>
            <w:r w:rsidR="00165BA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esarrollar el</w:t>
            </w:r>
            <w:r w:rsidR="001D54CD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</w:t>
            </w:r>
            <w:r w:rsidR="00165BA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l</w:t>
            </w:r>
            <w:r w:rsidR="000749C6" w:rsidRPr="004C1F0C">
              <w:rPr>
                <w:rFonts w:ascii="Arial" w:eastAsiaTheme="minorEastAsia" w:hAnsi="Arial" w:cs="Arial"/>
                <w:b/>
                <w:sz w:val="20"/>
                <w:szCs w:val="20"/>
                <w:highlight w:val="yellow"/>
              </w:rPr>
              <w:t xml:space="preserve">enguaje formal y </w:t>
            </w:r>
            <w:r w:rsidR="00165BA0">
              <w:rPr>
                <w:rFonts w:ascii="Arial" w:eastAsiaTheme="minorEastAsia" w:hAnsi="Arial" w:cs="Arial"/>
                <w:b/>
                <w:sz w:val="20"/>
                <w:szCs w:val="20"/>
                <w:highlight w:val="yellow"/>
              </w:rPr>
              <w:t xml:space="preserve">el </w:t>
            </w:r>
            <w:r w:rsidR="000749C6" w:rsidRPr="004C1F0C">
              <w:rPr>
                <w:rFonts w:ascii="Arial" w:eastAsiaTheme="minorEastAsia" w:hAnsi="Arial" w:cs="Arial"/>
                <w:b/>
                <w:sz w:val="20"/>
                <w:szCs w:val="20"/>
                <w:highlight w:val="yellow"/>
              </w:rPr>
              <w:t>pensamiento lógico</w:t>
            </w:r>
            <w:r w:rsidR="00546530" w:rsidRPr="004C1F0C">
              <w:rPr>
                <w:rFonts w:ascii="Arial" w:eastAsiaTheme="minorEastAsia" w:hAnsi="Arial" w:cs="Arial"/>
                <w:b/>
                <w:sz w:val="20"/>
                <w:szCs w:val="20"/>
                <w:highlight w:val="yellow"/>
              </w:rPr>
              <w:t>:</w:t>
            </w:r>
            <w:r w:rsidR="000749C6" w:rsidRPr="004C1F0C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Utiliza</w:t>
            </w:r>
            <w:r w:rsidR="006A07B5" w:rsidRPr="004C1F0C">
              <w:rPr>
                <w:rFonts w:ascii="Arial" w:hAnsi="Arial" w:cs="Arial"/>
                <w:sz w:val="20"/>
                <w:szCs w:val="20"/>
                <w:highlight w:val="yellow"/>
              </w:rPr>
              <w:t xml:space="preserve">r de forma correcta la notación </w:t>
            </w:r>
            <w:r w:rsidR="000749C6" w:rsidRPr="004C1F0C">
              <w:rPr>
                <w:rFonts w:ascii="Arial" w:hAnsi="Arial" w:cs="Arial"/>
                <w:sz w:val="20"/>
                <w:szCs w:val="20"/>
                <w:highlight w:val="yellow"/>
              </w:rPr>
              <w:t>propia del álgebra y la lógica.</w:t>
            </w:r>
          </w:p>
          <w:p w14:paraId="11CCE020" w14:textId="347CDEBC" w:rsidR="000749C6" w:rsidRPr="004C1F0C" w:rsidRDefault="000749C6" w:rsidP="00AB444C">
            <w:pPr>
              <w:tabs>
                <w:tab w:val="left" w:pos="8364"/>
              </w:tabs>
              <w:suppressAutoHyphens/>
              <w:ind w:left="1438" w:right="884" w:hanging="1012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C1F0C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(H1) </w:t>
            </w:r>
            <w:r w:rsidR="00165BA0">
              <w:rPr>
                <w:rFonts w:ascii="Arial" w:eastAsiaTheme="minorEastAsia" w:hAnsi="Arial" w:cs="Arial"/>
                <w:b/>
                <w:sz w:val="20"/>
                <w:szCs w:val="20"/>
                <w:highlight w:val="yellow"/>
              </w:rPr>
              <w:t>Abstraer</w:t>
            </w:r>
            <w:r w:rsidRPr="004C1F0C">
              <w:rPr>
                <w:rFonts w:ascii="Arial" w:eastAsiaTheme="minorEastAsia" w:hAnsi="Arial" w:cs="Arial"/>
                <w:b/>
                <w:sz w:val="20"/>
                <w:szCs w:val="20"/>
                <w:highlight w:val="yellow"/>
              </w:rPr>
              <w:t>:</w:t>
            </w:r>
            <w:r w:rsidRPr="004C1F0C">
              <w:rPr>
                <w:rFonts w:ascii="Arial" w:eastAsiaTheme="minorEastAsia" w:hAnsi="Arial" w:cs="Arial"/>
                <w:sz w:val="20"/>
                <w:szCs w:val="20"/>
                <w:highlight w:val="yellow"/>
              </w:rPr>
              <w:t xml:space="preserve"> </w:t>
            </w:r>
            <w:r w:rsidRPr="004C1F0C">
              <w:rPr>
                <w:rFonts w:ascii="Arial" w:hAnsi="Arial" w:cs="Arial"/>
                <w:sz w:val="20"/>
                <w:szCs w:val="20"/>
                <w:highlight w:val="yellow"/>
              </w:rPr>
              <w:t>Relacionar datos, conjuntos y funciones.</w:t>
            </w:r>
          </w:p>
          <w:p w14:paraId="62951864" w14:textId="6FAB7926" w:rsidR="0036242E" w:rsidRPr="004C1F0C" w:rsidRDefault="0036242E" w:rsidP="00165BA0">
            <w:pPr>
              <w:tabs>
                <w:tab w:val="left" w:pos="8364"/>
              </w:tabs>
              <w:suppressAutoHyphens/>
              <w:ind w:left="851" w:right="884" w:hanging="425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C1F0C">
              <w:rPr>
                <w:rFonts w:ascii="Arial" w:eastAsia="WenQuanYi Zen Hei" w:hAnsi="Arial" w:cs="Arial"/>
                <w:b/>
                <w:kern w:val="1"/>
                <w:sz w:val="20"/>
                <w:szCs w:val="20"/>
                <w:highlight w:val="yellow"/>
                <w:lang w:eastAsia="en-US"/>
              </w:rPr>
              <w:t xml:space="preserve">(H2) </w:t>
            </w:r>
            <w:r w:rsidR="00E5698C" w:rsidRPr="004C1F0C">
              <w:rPr>
                <w:rFonts w:ascii="Arial" w:eastAsia="WenQuanYi Zen Hei" w:hAnsi="Arial" w:cs="Arial"/>
                <w:b/>
                <w:kern w:val="1"/>
                <w:sz w:val="20"/>
                <w:szCs w:val="20"/>
                <w:highlight w:val="yellow"/>
                <w:lang w:eastAsia="en-US"/>
              </w:rPr>
              <w:t>Modelar-analizar-resolver problemas</w:t>
            </w:r>
            <w:r w:rsidR="00E46439" w:rsidRPr="004C1F0C">
              <w:rPr>
                <w:rFonts w:ascii="Arial" w:eastAsia="WenQuanYi Zen Hei" w:hAnsi="Arial" w:cs="Arial"/>
                <w:b/>
                <w:kern w:val="1"/>
                <w:sz w:val="20"/>
                <w:szCs w:val="20"/>
                <w:highlight w:val="yellow"/>
                <w:lang w:eastAsia="en-US"/>
              </w:rPr>
              <w:t xml:space="preserve">: </w:t>
            </w:r>
            <w:r w:rsidR="000749C6" w:rsidRPr="004C1F0C">
              <w:rPr>
                <w:rFonts w:ascii="Arial" w:eastAsia="WenQuanYi Zen Hei" w:hAnsi="Arial" w:cs="Arial"/>
                <w:kern w:val="1"/>
                <w:sz w:val="20"/>
                <w:szCs w:val="20"/>
                <w:highlight w:val="yellow"/>
                <w:lang w:eastAsia="en-US"/>
              </w:rPr>
              <w:t>Proponer modelos matemáticos utilizando técnicas de álgebra y conteo.</w:t>
            </w:r>
          </w:p>
          <w:p w14:paraId="5AAE3D55" w14:textId="6097D300" w:rsidR="0036242E" w:rsidRPr="004C1F0C" w:rsidRDefault="0036242E" w:rsidP="00165BA0">
            <w:pPr>
              <w:tabs>
                <w:tab w:val="left" w:pos="8364"/>
              </w:tabs>
              <w:suppressAutoHyphens/>
              <w:ind w:left="851" w:right="884" w:hanging="425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C1F0C">
              <w:rPr>
                <w:rFonts w:ascii="Arial" w:eastAsia="WenQuanYi Zen Hei" w:hAnsi="Arial" w:cs="Arial"/>
                <w:b/>
                <w:kern w:val="1"/>
                <w:sz w:val="20"/>
                <w:szCs w:val="20"/>
                <w:highlight w:val="yellow"/>
                <w:lang w:eastAsia="en-US"/>
              </w:rPr>
              <w:t xml:space="preserve">(H3) </w:t>
            </w:r>
            <w:r w:rsidR="00E5698C" w:rsidRPr="004C1F0C">
              <w:rPr>
                <w:rFonts w:ascii="Arial" w:eastAsia="WenQuanYi Zen Hei" w:hAnsi="Arial" w:cs="Arial"/>
                <w:b/>
                <w:kern w:val="1"/>
                <w:sz w:val="20"/>
                <w:szCs w:val="20"/>
                <w:highlight w:val="yellow"/>
                <w:lang w:eastAsia="en-US"/>
              </w:rPr>
              <w:t>Demostrar</w:t>
            </w:r>
            <w:r w:rsidR="00E46439" w:rsidRPr="004C1F0C">
              <w:rPr>
                <w:rFonts w:ascii="Arial" w:eastAsia="WenQuanYi Zen Hei" w:hAnsi="Arial" w:cs="Arial"/>
                <w:b/>
                <w:kern w:val="1"/>
                <w:sz w:val="20"/>
                <w:szCs w:val="20"/>
                <w:highlight w:val="yellow"/>
                <w:lang w:eastAsia="en-US"/>
              </w:rPr>
              <w:t>:</w:t>
            </w:r>
            <w:r w:rsidR="00546530" w:rsidRPr="004C1F0C">
              <w:rPr>
                <w:rFonts w:ascii="Arial" w:eastAsia="WenQuanYi Zen Hei" w:hAnsi="Arial" w:cs="Arial"/>
                <w:kern w:val="1"/>
                <w:sz w:val="20"/>
                <w:szCs w:val="20"/>
                <w:highlight w:val="yellow"/>
                <w:lang w:eastAsia="en-US"/>
              </w:rPr>
              <w:t xml:space="preserve"> </w:t>
            </w:r>
            <w:r w:rsidRPr="004C1F0C">
              <w:rPr>
                <w:rFonts w:ascii="Arial" w:hAnsi="Arial" w:cs="Arial"/>
                <w:sz w:val="20"/>
                <w:szCs w:val="20"/>
                <w:highlight w:val="yellow"/>
              </w:rPr>
              <w:t>Estructurar y justificar procedimientos. Seguir demostraciones sen</w:t>
            </w:r>
            <w:r w:rsidR="00D62E9D" w:rsidRPr="004C1F0C">
              <w:rPr>
                <w:rFonts w:ascii="Arial" w:hAnsi="Arial" w:cs="Arial"/>
                <w:sz w:val="20"/>
                <w:szCs w:val="20"/>
                <w:highlight w:val="yellow"/>
              </w:rPr>
              <w:t>cillas y realizar</w:t>
            </w:r>
            <w:r w:rsidR="00546530" w:rsidRPr="004C1F0C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</w:t>
            </w:r>
            <w:r w:rsidRPr="004C1F0C">
              <w:rPr>
                <w:rFonts w:ascii="Arial" w:hAnsi="Arial" w:cs="Arial"/>
                <w:sz w:val="20"/>
                <w:szCs w:val="20"/>
                <w:highlight w:val="yellow"/>
              </w:rPr>
              <w:t xml:space="preserve">demostraciones guiadas. Seguir y proponer ejemplos y contraejemplos. </w:t>
            </w:r>
          </w:p>
          <w:p w14:paraId="79459A4C" w14:textId="77777777" w:rsidR="00E449C7" w:rsidRPr="004C1F0C" w:rsidRDefault="00E449C7" w:rsidP="006A07B5">
            <w:pPr>
              <w:tabs>
                <w:tab w:val="left" w:pos="360"/>
              </w:tabs>
              <w:ind w:left="289" w:right="317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</w:pPr>
          </w:p>
          <w:p w14:paraId="56F865AB" w14:textId="5B033323" w:rsidR="00E449C7" w:rsidRPr="004C1F0C" w:rsidRDefault="00E449C7" w:rsidP="006A07B5">
            <w:pPr>
              <w:tabs>
                <w:tab w:val="left" w:pos="360"/>
              </w:tabs>
              <w:ind w:left="289" w:right="317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</w:pPr>
            <w:r w:rsidRPr="004C1F0C"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  <w:t>Actitudes</w:t>
            </w:r>
            <w:r w:rsidR="00AB444C" w:rsidRPr="004C1F0C"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  <w:t>:</w:t>
            </w:r>
          </w:p>
          <w:p w14:paraId="5330E3E0" w14:textId="77777777" w:rsidR="00FF6196" w:rsidRPr="004C1F0C" w:rsidRDefault="00FF6196" w:rsidP="006A07B5">
            <w:pPr>
              <w:tabs>
                <w:tab w:val="left" w:pos="360"/>
              </w:tabs>
              <w:ind w:left="289" w:right="317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</w:pPr>
          </w:p>
          <w:p w14:paraId="126144D0" w14:textId="60874A11" w:rsidR="00E449C7" w:rsidRPr="004C1F0C" w:rsidRDefault="00E449C7" w:rsidP="006A07B5">
            <w:pPr>
              <w:ind w:left="856" w:right="317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</w:pPr>
            <w:r w:rsidRPr="004C1F0C">
              <w:rPr>
                <w:rFonts w:ascii="Arial" w:hAnsi="Arial" w:cs="Arial"/>
                <w:b/>
                <w:sz w:val="20"/>
                <w:szCs w:val="20"/>
                <w:highlight w:val="yellow"/>
                <w:lang w:val="es-ES" w:eastAsia="en-GB"/>
              </w:rPr>
              <w:t>(A</w:t>
            </w:r>
            <w:r w:rsidR="0064745C" w:rsidRPr="004C1F0C">
              <w:rPr>
                <w:rFonts w:ascii="Arial" w:hAnsi="Arial" w:cs="Arial"/>
                <w:b/>
                <w:sz w:val="20"/>
                <w:szCs w:val="20"/>
                <w:highlight w:val="yellow"/>
                <w:lang w:val="es-ES" w:eastAsia="en-GB"/>
              </w:rPr>
              <w:t>1</w:t>
            </w:r>
            <w:r w:rsidRPr="004C1F0C">
              <w:rPr>
                <w:rFonts w:ascii="Arial" w:hAnsi="Arial" w:cs="Arial"/>
                <w:b/>
                <w:sz w:val="20"/>
                <w:szCs w:val="20"/>
                <w:highlight w:val="yellow"/>
                <w:lang w:val="es-ES" w:eastAsia="en-GB"/>
              </w:rPr>
              <w:t>)</w:t>
            </w:r>
            <w:r w:rsidRPr="004C1F0C"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  <w:t xml:space="preserve"> Perseverancia en la solución de problemas</w:t>
            </w:r>
            <w:r w:rsidR="009B61B1" w:rsidRPr="004C1F0C"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  <w:t>.</w:t>
            </w:r>
          </w:p>
          <w:p w14:paraId="3899A46C" w14:textId="6BFBAA28" w:rsidR="00E449C7" w:rsidRPr="004C1F0C" w:rsidRDefault="00E449C7" w:rsidP="006A07B5">
            <w:pPr>
              <w:ind w:left="856" w:right="317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</w:pPr>
            <w:r w:rsidRPr="004C1F0C">
              <w:rPr>
                <w:rFonts w:ascii="Arial" w:hAnsi="Arial" w:cs="Arial"/>
                <w:b/>
                <w:sz w:val="20"/>
                <w:szCs w:val="20"/>
                <w:highlight w:val="yellow"/>
                <w:lang w:val="es-ES" w:eastAsia="en-GB"/>
              </w:rPr>
              <w:t>(A3)</w:t>
            </w:r>
            <w:r w:rsidRPr="004C1F0C"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  <w:t xml:space="preserve"> Disciplina para aplicar los conocimientos adquiridos</w:t>
            </w:r>
            <w:r w:rsidR="009B61B1" w:rsidRPr="004C1F0C"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  <w:t>.</w:t>
            </w:r>
          </w:p>
          <w:p w14:paraId="3E2D84A1" w14:textId="77777777" w:rsidR="00AB444C" w:rsidRPr="004C1F0C" w:rsidRDefault="00AB444C" w:rsidP="00AB444C">
            <w:pPr>
              <w:shd w:val="clear" w:color="auto" w:fill="FFFFFF" w:themeFill="background1"/>
              <w:tabs>
                <w:tab w:val="left" w:pos="9072"/>
              </w:tabs>
              <w:ind w:left="709" w:right="176" w:firstLine="142"/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4C1F0C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(A4) </w:t>
            </w:r>
            <w:r w:rsidRPr="004C1F0C">
              <w:rPr>
                <w:rFonts w:ascii="Arial" w:hAnsi="Arial" w:cs="Arial"/>
                <w:sz w:val="20"/>
                <w:szCs w:val="20"/>
                <w:highlight w:val="yellow"/>
              </w:rPr>
              <w:t>Disposición para el trabajo colaborativo.</w:t>
            </w:r>
          </w:p>
          <w:p w14:paraId="7345E230" w14:textId="77777777" w:rsidR="00AB444C" w:rsidRPr="00AB444C" w:rsidRDefault="00AB444C" w:rsidP="00AB444C">
            <w:pPr>
              <w:shd w:val="clear" w:color="auto" w:fill="FFFFFF" w:themeFill="background1"/>
              <w:tabs>
                <w:tab w:val="left" w:pos="9072"/>
              </w:tabs>
              <w:ind w:left="709" w:right="176" w:firstLine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1F0C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(A5) </w:t>
            </w:r>
            <w:r w:rsidRPr="004C1F0C">
              <w:rPr>
                <w:rFonts w:ascii="Arial" w:hAnsi="Arial" w:cs="Arial"/>
                <w:sz w:val="20"/>
                <w:szCs w:val="20"/>
                <w:highlight w:val="yellow"/>
              </w:rPr>
              <w:t>Honestidad, integridad y comportamiento ético.</w:t>
            </w:r>
            <w:r w:rsidRPr="00AB444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38EF3D9" w14:textId="77777777" w:rsidR="00AB444C" w:rsidRDefault="00AB444C" w:rsidP="006A07B5">
            <w:pPr>
              <w:ind w:left="856" w:right="317"/>
              <w:jc w:val="both"/>
              <w:rPr>
                <w:rFonts w:ascii="Arial" w:hAnsi="Arial" w:cs="Arial"/>
                <w:sz w:val="20"/>
                <w:szCs w:val="20"/>
                <w:lang w:val="es-ES" w:eastAsia="en-GB"/>
              </w:rPr>
            </w:pPr>
          </w:p>
          <w:p w14:paraId="1BF5C055" w14:textId="77777777" w:rsidR="00FD6A69" w:rsidRDefault="00FD6A69" w:rsidP="006A07B5">
            <w:pPr>
              <w:tabs>
                <w:tab w:val="left" w:pos="589"/>
              </w:tabs>
              <w:ind w:right="317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43774C3E" w14:textId="77777777" w:rsidR="00902029" w:rsidRPr="00EA32DD" w:rsidRDefault="00902029" w:rsidP="006A07B5">
            <w:pPr>
              <w:tabs>
                <w:tab w:val="left" w:pos="589"/>
              </w:tabs>
              <w:ind w:right="317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3DE04137" w14:textId="77777777" w:rsidR="00FD6A69" w:rsidRPr="00EA32DD" w:rsidRDefault="00FD6A69" w:rsidP="006A07B5">
            <w:pPr>
              <w:tabs>
                <w:tab w:val="left" w:pos="589"/>
              </w:tabs>
              <w:ind w:right="317"/>
              <w:rPr>
                <w:rFonts w:ascii="Arial" w:hAnsi="Arial" w:cs="Arial"/>
                <w:b/>
                <w:sz w:val="20"/>
                <w:szCs w:val="20"/>
              </w:rPr>
            </w:pPr>
            <w:r w:rsidRPr="00EA32DD">
              <w:rPr>
                <w:rFonts w:ascii="Arial" w:hAnsi="Arial" w:cs="Arial"/>
                <w:b/>
                <w:sz w:val="20"/>
                <w:szCs w:val="20"/>
              </w:rPr>
              <w:t>MODALIDADES DE EVALUACIÓN:</w:t>
            </w:r>
          </w:p>
          <w:p w14:paraId="5F32A7A1" w14:textId="77777777" w:rsidR="00FD6A69" w:rsidRPr="00EA32DD" w:rsidRDefault="00FD6A69" w:rsidP="006A07B5">
            <w:pPr>
              <w:tabs>
                <w:tab w:val="left" w:pos="589"/>
              </w:tabs>
              <w:ind w:left="284" w:right="317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555C4B9" w14:textId="77777777" w:rsidR="00FD6A69" w:rsidRPr="00EA32DD" w:rsidRDefault="00FD6A69" w:rsidP="00FE6819">
            <w:pPr>
              <w:ind w:right="317"/>
              <w:rPr>
                <w:rFonts w:ascii="Arial" w:hAnsi="Arial" w:cs="Arial"/>
                <w:b/>
                <w:sz w:val="20"/>
                <w:szCs w:val="20"/>
              </w:rPr>
            </w:pPr>
            <w:r w:rsidRPr="00EA32DD">
              <w:rPr>
                <w:rFonts w:ascii="Arial" w:hAnsi="Arial" w:cs="Arial"/>
                <w:b/>
                <w:sz w:val="20"/>
                <w:szCs w:val="20"/>
              </w:rPr>
              <w:t>Evaluación Global:</w:t>
            </w:r>
          </w:p>
          <w:p w14:paraId="3668C300" w14:textId="77777777" w:rsidR="0036242E" w:rsidRPr="00FE6819" w:rsidRDefault="0036242E" w:rsidP="006A07B5">
            <w:pPr>
              <w:ind w:left="360" w:right="317"/>
              <w:rPr>
                <w:rFonts w:ascii="Arial" w:hAnsi="Arial" w:cs="Arial"/>
                <w:sz w:val="20"/>
                <w:szCs w:val="20"/>
              </w:rPr>
            </w:pPr>
          </w:p>
          <w:p w14:paraId="6C0DB003" w14:textId="45925425" w:rsidR="0036242E" w:rsidRPr="004C1F0C" w:rsidRDefault="00FE6819" w:rsidP="006A07B5">
            <w:pPr>
              <w:ind w:right="317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   </w:t>
            </w:r>
            <w:r w:rsidR="0036242E" w:rsidRPr="004C1F0C"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  <w:t>Se ponderarán las siguientes actividades a criterio del profesor.</w:t>
            </w:r>
            <w:r w:rsidR="00882F42" w:rsidRPr="004C1F0C"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  <w:t xml:space="preserve"> </w:t>
            </w:r>
          </w:p>
          <w:p w14:paraId="64265B33" w14:textId="77777777" w:rsidR="0036242E" w:rsidRPr="004C1F0C" w:rsidRDefault="0036242E" w:rsidP="006A07B5">
            <w:pPr>
              <w:ind w:right="317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</w:pPr>
          </w:p>
          <w:p w14:paraId="558A1570" w14:textId="1308ABEA" w:rsidR="0036242E" w:rsidRPr="004C1F0C" w:rsidRDefault="00E449C7" w:rsidP="006A07B5">
            <w:pPr>
              <w:ind w:left="454" w:right="317" w:hanging="141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</w:pPr>
            <w:r w:rsidRPr="004C1F0C"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  <w:t>-</w:t>
            </w:r>
            <w:r w:rsidR="0036242E" w:rsidRPr="004C1F0C"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  <w:t>Tareas individuales y/o por equipo.</w:t>
            </w:r>
          </w:p>
          <w:p w14:paraId="2D65580F" w14:textId="6FE5A4C3" w:rsidR="0036242E" w:rsidRPr="004C1F0C" w:rsidRDefault="00E449C7" w:rsidP="006A07B5">
            <w:pPr>
              <w:ind w:left="454" w:right="317" w:hanging="141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</w:pPr>
            <w:r w:rsidRPr="004C1F0C"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  <w:t>-</w:t>
            </w:r>
            <w:r w:rsidR="0036242E" w:rsidRPr="004C1F0C"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  <w:t>Participación en los procesos de argumentación</w:t>
            </w:r>
            <w:r w:rsidR="0056066D" w:rsidRPr="004C1F0C"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  <w:t>.</w:t>
            </w:r>
          </w:p>
          <w:p w14:paraId="59DBDCCB" w14:textId="120B30F6" w:rsidR="0036242E" w:rsidRPr="004C1F0C" w:rsidRDefault="00E449C7" w:rsidP="006A07B5">
            <w:pPr>
              <w:ind w:left="454" w:right="317" w:hanging="141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</w:pPr>
            <w:r w:rsidRPr="004C1F0C"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  <w:t>-</w:t>
            </w:r>
            <w:r w:rsidR="0036242E" w:rsidRPr="004C1F0C"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  <w:t>Evaluaciones periódicas.</w:t>
            </w:r>
          </w:p>
          <w:p w14:paraId="4EC220BF" w14:textId="5523929F" w:rsidR="00EF717C" w:rsidRPr="004C1F0C" w:rsidRDefault="00EF717C" w:rsidP="006A07B5">
            <w:pPr>
              <w:ind w:left="454" w:right="317" w:hanging="141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</w:pPr>
            <w:r w:rsidRPr="004C1F0C"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  <w:t>-Evaluación terminal.</w:t>
            </w:r>
          </w:p>
          <w:p w14:paraId="57EEC1A7" w14:textId="32F3CD90" w:rsidR="0056066D" w:rsidRPr="00EA32DD" w:rsidRDefault="0056066D" w:rsidP="006A07B5">
            <w:pPr>
              <w:ind w:left="454" w:right="317" w:hanging="141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4C1F0C"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  <w:t>-Proyecto de algún tema conocido.</w:t>
            </w:r>
          </w:p>
          <w:p w14:paraId="62B24404" w14:textId="77777777" w:rsidR="00FD6A69" w:rsidRPr="00EA32DD" w:rsidRDefault="00FD6A69" w:rsidP="006A07B5">
            <w:pPr>
              <w:ind w:left="284" w:right="317"/>
              <w:rPr>
                <w:rFonts w:ascii="Arial" w:hAnsi="Arial" w:cs="Arial"/>
                <w:sz w:val="20"/>
                <w:szCs w:val="20"/>
              </w:rPr>
            </w:pPr>
          </w:p>
          <w:p w14:paraId="6BE83959" w14:textId="77777777" w:rsidR="00FD6A69" w:rsidRPr="00EA32DD" w:rsidRDefault="00FD6A69" w:rsidP="00FE6819">
            <w:pPr>
              <w:ind w:right="317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EA32DD">
              <w:rPr>
                <w:rFonts w:ascii="Arial" w:hAnsi="Arial" w:cs="Arial"/>
                <w:b/>
                <w:sz w:val="20"/>
                <w:szCs w:val="20"/>
                <w:lang w:val="es-ES"/>
              </w:rPr>
              <w:t>Evaluación de Recuperación:</w:t>
            </w:r>
          </w:p>
          <w:p w14:paraId="46ECFAC0" w14:textId="77777777" w:rsidR="0036242E" w:rsidRPr="00EA32DD" w:rsidRDefault="0036242E" w:rsidP="006A07B5">
            <w:pPr>
              <w:ind w:left="284" w:right="317"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  <w:p w14:paraId="0C5C757D" w14:textId="0266C79F" w:rsidR="0036242E" w:rsidRPr="00EA32DD" w:rsidRDefault="00FE6819" w:rsidP="00FE6819">
            <w:pPr>
              <w:tabs>
                <w:tab w:val="left" w:pos="8651"/>
              </w:tabs>
              <w:ind w:right="317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     </w:t>
            </w:r>
            <w:r w:rsidR="0036242E" w:rsidRPr="00EA32DD">
              <w:rPr>
                <w:rFonts w:ascii="Arial" w:hAnsi="Arial" w:cs="Arial"/>
                <w:sz w:val="20"/>
                <w:szCs w:val="20"/>
                <w:lang w:val="es-ES"/>
              </w:rPr>
              <w:t>El alumno deberá presentar una evaluación teórico-práctica que contemple los contenidos de la unidad de enseñanza aprendizaje</w:t>
            </w:r>
            <w:r w:rsidR="0036242E" w:rsidRPr="004C1F0C"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  <w:t xml:space="preserve">. A criterio del profesor, se podrá solicitar una práctica, proyecto, ejercicios, etc. que permita evaluar la </w:t>
            </w:r>
            <w:r w:rsidR="00555133"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  <w:t>parte práctica de la UEA</w:t>
            </w:r>
            <w:r w:rsidR="0036242E" w:rsidRPr="004C1F0C"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  <w:t>.</w:t>
            </w:r>
          </w:p>
          <w:p w14:paraId="5213F8CD" w14:textId="77777777" w:rsidR="0036242E" w:rsidRPr="00EA32DD" w:rsidRDefault="0036242E" w:rsidP="00FE6819">
            <w:pPr>
              <w:tabs>
                <w:tab w:val="left" w:pos="8651"/>
              </w:tabs>
              <w:ind w:right="317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633CB9BF" w14:textId="4E19DFE1" w:rsidR="0036242E" w:rsidRPr="00EA32DD" w:rsidRDefault="00FE6819" w:rsidP="00FE6819">
            <w:pPr>
              <w:tabs>
                <w:tab w:val="left" w:pos="8651"/>
              </w:tabs>
              <w:ind w:right="317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     </w:t>
            </w:r>
            <w:r w:rsidR="0036242E" w:rsidRPr="00EA32DD">
              <w:rPr>
                <w:rFonts w:ascii="Arial" w:hAnsi="Arial" w:cs="Arial"/>
                <w:sz w:val="20"/>
                <w:szCs w:val="20"/>
                <w:lang w:val="es-ES"/>
              </w:rPr>
              <w:t>No requiere inscripción previa a la UEA.</w:t>
            </w:r>
          </w:p>
          <w:p w14:paraId="2BAEB618" w14:textId="77777777" w:rsidR="00FD6A69" w:rsidRDefault="00FD6A69" w:rsidP="006A07B5">
            <w:pPr>
              <w:ind w:right="317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  <w:p w14:paraId="7D04FD53" w14:textId="77777777" w:rsidR="00902029" w:rsidRPr="00EA32DD" w:rsidRDefault="00902029" w:rsidP="006A07B5">
            <w:pPr>
              <w:ind w:right="317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  <w:p w14:paraId="688C8B29" w14:textId="77777777" w:rsidR="00FD6A69" w:rsidRPr="004C1F0C" w:rsidRDefault="00FD6A69" w:rsidP="006A07B5">
            <w:pPr>
              <w:ind w:right="317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4C1F0C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BIBLIOGRAFÍA NECESARIA O RECOMENDABLE:</w:t>
            </w:r>
            <w:r w:rsidR="00882F42" w:rsidRPr="004C1F0C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</w:t>
            </w:r>
          </w:p>
          <w:p w14:paraId="72C398EE" w14:textId="77777777" w:rsidR="00FD6A69" w:rsidRPr="004C1F0C" w:rsidRDefault="00FD6A69" w:rsidP="006A07B5">
            <w:pPr>
              <w:ind w:left="284" w:right="317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23982632" w14:textId="70A14DB0" w:rsidR="00622C61" w:rsidRPr="004C1F0C" w:rsidRDefault="00622C61" w:rsidP="00165BA0">
            <w:pPr>
              <w:pStyle w:val="Prrafodelista"/>
              <w:numPr>
                <w:ilvl w:val="0"/>
                <w:numId w:val="5"/>
              </w:numPr>
              <w:ind w:left="567" w:right="317" w:hanging="218"/>
              <w:jc w:val="both"/>
              <w:rPr>
                <w:rFonts w:ascii="Arial" w:hAnsi="Arial"/>
                <w:sz w:val="20"/>
                <w:szCs w:val="20"/>
                <w:highlight w:val="yellow"/>
                <w:lang w:val="es-ES"/>
              </w:rPr>
            </w:pPr>
            <w:r w:rsidRPr="004C1F0C">
              <w:rPr>
                <w:rFonts w:ascii="Arial" w:hAnsi="Arial"/>
                <w:sz w:val="20"/>
                <w:szCs w:val="20"/>
                <w:highlight w:val="yellow"/>
                <w:lang w:val="es-MX"/>
              </w:rPr>
              <w:t>Caballero R., Hortalá T., Martí N, Nieva S, Pareja A. y Rodriguez M. Matemáticas Discretas para Informáticos</w:t>
            </w:r>
            <w:r w:rsidR="00555133">
              <w:rPr>
                <w:rFonts w:ascii="Arial" w:hAnsi="Arial"/>
                <w:sz w:val="20"/>
                <w:szCs w:val="20"/>
                <w:highlight w:val="yellow"/>
                <w:lang w:val="es-MX"/>
              </w:rPr>
              <w:t>: Ejercicios R</w:t>
            </w:r>
            <w:r w:rsidRPr="004C1F0C">
              <w:rPr>
                <w:rFonts w:ascii="Arial" w:hAnsi="Arial"/>
                <w:sz w:val="20"/>
                <w:szCs w:val="20"/>
                <w:highlight w:val="yellow"/>
                <w:lang w:val="es-MX"/>
              </w:rPr>
              <w:t>esueltos</w:t>
            </w:r>
            <w:r w:rsidRPr="004C1F0C">
              <w:rPr>
                <w:rFonts w:ascii="Arial" w:hAnsi="Arial"/>
                <w:sz w:val="20"/>
                <w:szCs w:val="20"/>
                <w:highlight w:val="yellow"/>
                <w:lang w:val="es-ES"/>
              </w:rPr>
              <w:t xml:space="preserve">. </w:t>
            </w:r>
            <w:r w:rsidR="00555133">
              <w:rPr>
                <w:rFonts w:ascii="Arial" w:hAnsi="Arial"/>
                <w:sz w:val="20"/>
                <w:szCs w:val="20"/>
                <w:highlight w:val="yellow"/>
                <w:lang w:val="es-MX"/>
              </w:rPr>
              <w:t>Pearson Educación</w:t>
            </w:r>
            <w:r w:rsidR="00165BA0">
              <w:rPr>
                <w:rFonts w:ascii="Arial" w:hAnsi="Arial"/>
                <w:sz w:val="20"/>
                <w:szCs w:val="20"/>
                <w:highlight w:val="yellow"/>
                <w:lang w:val="es-MX"/>
              </w:rPr>
              <w:t xml:space="preserve">, </w:t>
            </w:r>
            <w:r w:rsidRPr="004C1F0C">
              <w:rPr>
                <w:rFonts w:ascii="Arial" w:hAnsi="Arial"/>
                <w:sz w:val="20"/>
                <w:szCs w:val="20"/>
                <w:highlight w:val="yellow"/>
                <w:lang w:val="es-MX"/>
              </w:rPr>
              <w:t>2007.</w:t>
            </w:r>
          </w:p>
          <w:p w14:paraId="1EFE0A22" w14:textId="6D0847BF" w:rsidR="00622C61" w:rsidRPr="004C1F0C" w:rsidRDefault="00622C61" w:rsidP="00165BA0">
            <w:pPr>
              <w:pStyle w:val="Prrafodelista"/>
              <w:numPr>
                <w:ilvl w:val="0"/>
                <w:numId w:val="5"/>
              </w:numPr>
              <w:ind w:left="567" w:right="317" w:hanging="218"/>
              <w:jc w:val="both"/>
              <w:rPr>
                <w:rFonts w:ascii="Arial" w:hAnsi="Arial"/>
                <w:sz w:val="20"/>
                <w:szCs w:val="20"/>
                <w:highlight w:val="yellow"/>
                <w:lang w:val="es-ES"/>
              </w:rPr>
            </w:pPr>
            <w:r w:rsidRPr="004C1F0C">
              <w:rPr>
                <w:rFonts w:ascii="Arial" w:hAnsi="Arial"/>
                <w:sz w:val="20"/>
                <w:szCs w:val="20"/>
                <w:highlight w:val="yellow"/>
                <w:lang w:val="es-ES"/>
              </w:rPr>
              <w:lastRenderedPageBreak/>
              <w:t xml:space="preserve">Cárdenas H., Lluis E., Raggi </w:t>
            </w:r>
            <w:r w:rsidR="00165BA0">
              <w:rPr>
                <w:rFonts w:ascii="Arial" w:hAnsi="Arial"/>
                <w:sz w:val="20"/>
                <w:szCs w:val="20"/>
                <w:highlight w:val="yellow"/>
                <w:lang w:val="es-ES"/>
              </w:rPr>
              <w:t>F., y Tomas F. Álgebra Superior.</w:t>
            </w:r>
            <w:r w:rsidRPr="004C1F0C">
              <w:rPr>
                <w:rFonts w:ascii="Arial" w:hAnsi="Arial"/>
                <w:i/>
                <w:sz w:val="20"/>
                <w:szCs w:val="20"/>
                <w:highlight w:val="yellow"/>
                <w:lang w:val="es-ES"/>
              </w:rPr>
              <w:t xml:space="preserve"> </w:t>
            </w:r>
            <w:r w:rsidRPr="004C1F0C">
              <w:rPr>
                <w:rFonts w:ascii="Arial" w:hAnsi="Arial"/>
                <w:sz w:val="20"/>
                <w:szCs w:val="20"/>
                <w:highlight w:val="yellow"/>
                <w:lang w:val="es-ES"/>
              </w:rPr>
              <w:t>Trillas, 2014.</w:t>
            </w:r>
          </w:p>
          <w:p w14:paraId="12D77626" w14:textId="77777777" w:rsidR="00622C61" w:rsidRPr="004C1F0C" w:rsidRDefault="00622C61" w:rsidP="00165BA0">
            <w:pPr>
              <w:pStyle w:val="Prrafodelista"/>
              <w:numPr>
                <w:ilvl w:val="0"/>
                <w:numId w:val="5"/>
              </w:numPr>
              <w:ind w:left="567" w:right="317" w:hanging="218"/>
              <w:jc w:val="both"/>
              <w:rPr>
                <w:rFonts w:ascii="Arial" w:hAnsi="Arial"/>
                <w:sz w:val="20"/>
                <w:szCs w:val="20"/>
                <w:highlight w:val="yellow"/>
                <w:lang w:val="es-ES"/>
              </w:rPr>
            </w:pPr>
            <w:r w:rsidRPr="004C1F0C">
              <w:rPr>
                <w:rFonts w:ascii="Arial" w:hAnsi="Arial"/>
                <w:sz w:val="20"/>
                <w:szCs w:val="20"/>
                <w:highlight w:val="yellow"/>
                <w:lang w:val="es-ES"/>
              </w:rPr>
              <w:t>Comellas F., Fàbrega, J., Sànchez A. y Serra O. Matemática Discreta</w:t>
            </w:r>
            <w:r w:rsidRPr="004C1F0C">
              <w:rPr>
                <w:rFonts w:ascii="Arial" w:hAnsi="Arial"/>
                <w:i/>
                <w:sz w:val="20"/>
                <w:szCs w:val="20"/>
                <w:highlight w:val="yellow"/>
                <w:lang w:val="es-ES"/>
              </w:rPr>
              <w:t>.</w:t>
            </w:r>
            <w:r w:rsidRPr="004C1F0C">
              <w:rPr>
                <w:rFonts w:ascii="Arial" w:hAnsi="Arial"/>
                <w:sz w:val="20"/>
                <w:szCs w:val="20"/>
                <w:highlight w:val="yellow"/>
                <w:lang w:val="es-ES"/>
              </w:rPr>
              <w:t xml:space="preserve"> Ediciones UPC, 2009.</w:t>
            </w:r>
            <w:r w:rsidRPr="004C1F0C">
              <w:rPr>
                <w:rFonts w:ascii="Arial" w:hAnsi="Arial"/>
                <w:sz w:val="20"/>
                <w:szCs w:val="20"/>
                <w:highlight w:val="yellow"/>
                <w:lang w:val="es-MX"/>
              </w:rPr>
              <w:t xml:space="preserve"> </w:t>
            </w:r>
          </w:p>
          <w:p w14:paraId="6EDC4154" w14:textId="1327B670" w:rsidR="00622C61" w:rsidRPr="00555133" w:rsidRDefault="00622C61" w:rsidP="00165BA0">
            <w:pPr>
              <w:pStyle w:val="Prrafodelista"/>
              <w:numPr>
                <w:ilvl w:val="0"/>
                <w:numId w:val="5"/>
              </w:numPr>
              <w:ind w:left="567" w:right="317" w:hanging="218"/>
              <w:jc w:val="both"/>
              <w:rPr>
                <w:rFonts w:ascii="Arial" w:hAnsi="Arial"/>
                <w:sz w:val="20"/>
                <w:szCs w:val="20"/>
                <w:highlight w:val="yellow"/>
                <w:lang w:val="es-ES"/>
              </w:rPr>
            </w:pPr>
            <w:r w:rsidRPr="00555133">
              <w:rPr>
                <w:rFonts w:ascii="Arial" w:hAnsi="Arial"/>
                <w:sz w:val="20"/>
                <w:szCs w:val="20"/>
                <w:highlight w:val="yellow"/>
                <w:lang w:val="es-ES"/>
              </w:rPr>
              <w:t>Gooda</w:t>
            </w:r>
            <w:r w:rsidR="00555133" w:rsidRPr="00555133">
              <w:rPr>
                <w:rFonts w:ascii="Arial" w:hAnsi="Arial"/>
                <w:sz w:val="20"/>
                <w:szCs w:val="20"/>
                <w:highlight w:val="yellow"/>
                <w:lang w:val="es-ES"/>
              </w:rPr>
              <w:t>ire E, Parmenter M.</w:t>
            </w:r>
            <w:bookmarkStart w:id="0" w:name="_GoBack"/>
            <w:bookmarkEnd w:id="0"/>
            <w:r w:rsidRPr="00555133">
              <w:rPr>
                <w:rFonts w:ascii="Arial" w:hAnsi="Arial"/>
                <w:sz w:val="20"/>
                <w:szCs w:val="20"/>
                <w:highlight w:val="yellow"/>
                <w:lang w:val="es-ES"/>
              </w:rPr>
              <w:t xml:space="preserve"> Discrete Mathematics </w:t>
            </w:r>
            <w:r w:rsidR="00165BA0" w:rsidRPr="00555133">
              <w:rPr>
                <w:rFonts w:ascii="Arial" w:hAnsi="Arial"/>
                <w:sz w:val="20"/>
                <w:szCs w:val="20"/>
                <w:highlight w:val="yellow"/>
                <w:lang w:val="es-ES"/>
              </w:rPr>
              <w:t>with Graph Theory.</w:t>
            </w:r>
            <w:r w:rsidR="001D54CD" w:rsidRPr="00555133">
              <w:rPr>
                <w:rFonts w:ascii="Arial" w:hAnsi="Arial"/>
                <w:sz w:val="20"/>
                <w:szCs w:val="20"/>
                <w:highlight w:val="yellow"/>
                <w:lang w:val="es-ES"/>
              </w:rPr>
              <w:t xml:space="preserve"> Addison We</w:t>
            </w:r>
            <w:r w:rsidRPr="00555133">
              <w:rPr>
                <w:rFonts w:ascii="Arial" w:hAnsi="Arial"/>
                <w:sz w:val="20"/>
                <w:szCs w:val="20"/>
                <w:highlight w:val="yellow"/>
                <w:lang w:val="es-ES"/>
              </w:rPr>
              <w:t>sley, 2005</w:t>
            </w:r>
            <w:r w:rsidRPr="00555133">
              <w:rPr>
                <w:rFonts w:ascii="Arial" w:hAnsi="Arial"/>
                <w:i/>
                <w:sz w:val="20"/>
                <w:szCs w:val="20"/>
                <w:highlight w:val="yellow"/>
                <w:lang w:val="es-ES"/>
              </w:rPr>
              <w:t>.</w:t>
            </w:r>
          </w:p>
          <w:p w14:paraId="12C33632" w14:textId="6DC48669" w:rsidR="00622C61" w:rsidRPr="004C1F0C" w:rsidRDefault="00622C61" w:rsidP="00165BA0">
            <w:pPr>
              <w:pStyle w:val="Prrafodelista"/>
              <w:numPr>
                <w:ilvl w:val="0"/>
                <w:numId w:val="5"/>
              </w:numPr>
              <w:ind w:left="567" w:right="317" w:hanging="218"/>
              <w:jc w:val="both"/>
              <w:rPr>
                <w:rFonts w:ascii="Arial" w:hAnsi="Arial"/>
                <w:sz w:val="20"/>
                <w:szCs w:val="20"/>
                <w:highlight w:val="yellow"/>
                <w:lang w:val="es-ES"/>
              </w:rPr>
            </w:pPr>
            <w:r w:rsidRPr="004C1F0C">
              <w:rPr>
                <w:rFonts w:ascii="Arial" w:hAnsi="Arial"/>
                <w:sz w:val="20"/>
                <w:szCs w:val="20"/>
                <w:highlight w:val="yellow"/>
                <w:lang w:val="es-ES"/>
              </w:rPr>
              <w:t>Grimaldi R. Matemáticas Discreta</w:t>
            </w:r>
            <w:r w:rsidR="00165BA0">
              <w:rPr>
                <w:rFonts w:ascii="Arial" w:hAnsi="Arial"/>
                <w:sz w:val="20"/>
                <w:szCs w:val="20"/>
                <w:highlight w:val="yellow"/>
                <w:lang w:val="es-ES"/>
              </w:rPr>
              <w:t>s</w:t>
            </w:r>
            <w:r w:rsidR="00555133">
              <w:rPr>
                <w:rFonts w:ascii="Arial" w:hAnsi="Arial"/>
                <w:sz w:val="20"/>
                <w:szCs w:val="20"/>
                <w:highlight w:val="yellow"/>
                <w:lang w:val="es-ES"/>
              </w:rPr>
              <w:t xml:space="preserve"> y Combinatoria: una Introducción con A</w:t>
            </w:r>
            <w:r w:rsidRPr="004C1F0C">
              <w:rPr>
                <w:rFonts w:ascii="Arial" w:hAnsi="Arial"/>
                <w:sz w:val="20"/>
                <w:szCs w:val="20"/>
                <w:highlight w:val="yellow"/>
                <w:lang w:val="es-ES"/>
              </w:rPr>
              <w:t>plicaciones</w:t>
            </w:r>
            <w:r w:rsidR="00165BA0">
              <w:rPr>
                <w:rFonts w:ascii="Arial" w:hAnsi="Arial"/>
                <w:sz w:val="20"/>
                <w:szCs w:val="20"/>
                <w:highlight w:val="yellow"/>
                <w:lang w:val="es-ES"/>
              </w:rPr>
              <w:t>.</w:t>
            </w:r>
            <w:r w:rsidRPr="004C1F0C">
              <w:rPr>
                <w:rFonts w:ascii="Arial" w:hAnsi="Arial"/>
                <w:i/>
                <w:sz w:val="20"/>
                <w:szCs w:val="20"/>
                <w:highlight w:val="yellow"/>
                <w:lang w:val="es-ES"/>
              </w:rPr>
              <w:t xml:space="preserve"> </w:t>
            </w:r>
            <w:r w:rsidRPr="004C1F0C">
              <w:rPr>
                <w:rFonts w:ascii="Arial" w:hAnsi="Arial"/>
                <w:sz w:val="20"/>
                <w:szCs w:val="20"/>
                <w:highlight w:val="yellow"/>
                <w:lang w:val="es-ES"/>
              </w:rPr>
              <w:t>Prentice Hall, 2003.</w:t>
            </w:r>
          </w:p>
          <w:p w14:paraId="6602C73F" w14:textId="5A0708D9" w:rsidR="00622C61" w:rsidRPr="004C1F0C" w:rsidRDefault="00555133" w:rsidP="00165BA0">
            <w:pPr>
              <w:pStyle w:val="Prrafodelista"/>
              <w:numPr>
                <w:ilvl w:val="0"/>
                <w:numId w:val="5"/>
              </w:numPr>
              <w:ind w:left="567" w:right="317" w:hanging="218"/>
              <w:jc w:val="both"/>
              <w:rPr>
                <w:rFonts w:ascii="Arial" w:hAnsi="Arial"/>
                <w:sz w:val="20"/>
                <w:szCs w:val="20"/>
                <w:highlight w:val="yellow"/>
                <w:lang w:val="es-ES"/>
              </w:rPr>
            </w:pPr>
            <w:r>
              <w:rPr>
                <w:rFonts w:ascii="Arial" w:hAnsi="Arial"/>
                <w:sz w:val="20"/>
                <w:szCs w:val="20"/>
                <w:highlight w:val="yellow"/>
                <w:lang w:val="pt-BR"/>
              </w:rPr>
              <w:t>Johnsonbaugh R.</w:t>
            </w:r>
            <w:r w:rsidR="00622C61" w:rsidRPr="004C1F0C">
              <w:rPr>
                <w:rFonts w:ascii="Arial" w:hAnsi="Arial"/>
                <w:sz w:val="20"/>
                <w:szCs w:val="20"/>
                <w:highlight w:val="yellow"/>
                <w:lang w:val="pt-BR"/>
              </w:rPr>
              <w:t xml:space="preserve"> Matemáticas Discretas. </w:t>
            </w:r>
            <w:r w:rsidR="00622C61" w:rsidRPr="004C1F0C">
              <w:rPr>
                <w:rFonts w:ascii="Arial" w:hAnsi="Arial"/>
                <w:sz w:val="20"/>
                <w:szCs w:val="20"/>
                <w:highlight w:val="yellow"/>
                <w:lang w:val="es-ES"/>
              </w:rPr>
              <w:t>Prentice Hall, 2005.</w:t>
            </w:r>
          </w:p>
          <w:p w14:paraId="61E354E2" w14:textId="5E027B05" w:rsidR="00622C61" w:rsidRPr="00555133" w:rsidRDefault="00622C61" w:rsidP="00165BA0">
            <w:pPr>
              <w:pStyle w:val="Prrafodelista"/>
              <w:numPr>
                <w:ilvl w:val="0"/>
                <w:numId w:val="5"/>
              </w:numPr>
              <w:ind w:left="567" w:right="317" w:hanging="218"/>
              <w:jc w:val="both"/>
              <w:rPr>
                <w:rFonts w:ascii="Arial" w:hAnsi="Arial"/>
                <w:sz w:val="20"/>
                <w:szCs w:val="20"/>
                <w:highlight w:val="yellow"/>
                <w:lang w:val="es-MX"/>
              </w:rPr>
            </w:pPr>
            <w:r w:rsidRPr="00555133">
              <w:rPr>
                <w:rFonts w:ascii="Arial" w:hAnsi="Arial"/>
                <w:sz w:val="20"/>
                <w:szCs w:val="20"/>
                <w:highlight w:val="yellow"/>
                <w:lang w:val="es-MX"/>
              </w:rPr>
              <w:t>Rincón C. Álgebra Superior</w:t>
            </w:r>
            <w:r w:rsidR="00165BA0" w:rsidRPr="00555133">
              <w:rPr>
                <w:rFonts w:ascii="Arial" w:hAnsi="Arial"/>
                <w:sz w:val="20"/>
                <w:szCs w:val="20"/>
                <w:highlight w:val="yellow"/>
                <w:lang w:val="es-MX"/>
              </w:rPr>
              <w:t>.</w:t>
            </w:r>
            <w:r w:rsidRPr="00555133">
              <w:rPr>
                <w:rFonts w:ascii="Arial" w:hAnsi="Arial"/>
                <w:sz w:val="20"/>
                <w:szCs w:val="20"/>
                <w:highlight w:val="yellow"/>
                <w:lang w:val="es-MX"/>
              </w:rPr>
              <w:t xml:space="preserve"> McGraw-Hill Education, 2013</w:t>
            </w:r>
          </w:p>
          <w:p w14:paraId="693C5317" w14:textId="1835B2B5" w:rsidR="00622C61" w:rsidRPr="004C1F0C" w:rsidRDefault="00622C61" w:rsidP="00165BA0">
            <w:pPr>
              <w:pStyle w:val="Prrafodelista"/>
              <w:numPr>
                <w:ilvl w:val="0"/>
                <w:numId w:val="5"/>
              </w:numPr>
              <w:ind w:left="567" w:right="317" w:hanging="218"/>
              <w:jc w:val="both"/>
              <w:rPr>
                <w:rFonts w:ascii="Arial" w:hAnsi="Arial"/>
                <w:sz w:val="20"/>
                <w:szCs w:val="20"/>
                <w:highlight w:val="yellow"/>
                <w:lang w:val="es-ES"/>
              </w:rPr>
            </w:pPr>
            <w:r w:rsidRPr="004C1F0C">
              <w:rPr>
                <w:rFonts w:ascii="Arial" w:hAnsi="Arial"/>
                <w:sz w:val="20"/>
                <w:szCs w:val="20"/>
                <w:highlight w:val="yellow"/>
                <w:lang w:val="es-ES"/>
              </w:rPr>
              <w:t>Sollow D. Introduc</w:t>
            </w:r>
            <w:r w:rsidR="00555133">
              <w:rPr>
                <w:rFonts w:ascii="Arial" w:hAnsi="Arial"/>
                <w:sz w:val="20"/>
                <w:szCs w:val="20"/>
                <w:highlight w:val="yellow"/>
                <w:lang w:val="es-ES"/>
              </w:rPr>
              <w:t>ción al Razonamiento M</w:t>
            </w:r>
            <w:r w:rsidR="00165BA0">
              <w:rPr>
                <w:rFonts w:ascii="Arial" w:hAnsi="Arial"/>
                <w:sz w:val="20"/>
                <w:szCs w:val="20"/>
                <w:highlight w:val="yellow"/>
                <w:lang w:val="es-ES"/>
              </w:rPr>
              <w:t>atemático.</w:t>
            </w:r>
            <w:r w:rsidRPr="004C1F0C">
              <w:rPr>
                <w:rFonts w:ascii="Arial" w:hAnsi="Arial"/>
                <w:sz w:val="20"/>
                <w:szCs w:val="20"/>
                <w:highlight w:val="yellow"/>
                <w:lang w:val="es-ES"/>
              </w:rPr>
              <w:t xml:space="preserve"> Limusa, 2006.</w:t>
            </w:r>
          </w:p>
          <w:p w14:paraId="7399FECC" w14:textId="77777777" w:rsidR="00FD6A69" w:rsidRPr="00622C61" w:rsidRDefault="00FD6A69" w:rsidP="00E30FEB">
            <w:pPr>
              <w:tabs>
                <w:tab w:val="left" w:pos="559"/>
              </w:tabs>
              <w:rPr>
                <w:rFonts w:ascii="Arial" w:hAnsi="Arial" w:cs="Arial"/>
                <w:b/>
              </w:rPr>
            </w:pPr>
          </w:p>
        </w:tc>
      </w:tr>
    </w:tbl>
    <w:p w14:paraId="65D818EC" w14:textId="77777777" w:rsidR="00C274B0" w:rsidRPr="00622C61" w:rsidRDefault="00C274B0" w:rsidP="00E30FEB"/>
    <w:sectPr w:rsidR="00C274B0" w:rsidRPr="00622C61" w:rsidSect="00C213C4">
      <w:headerReference w:type="default" r:id="rId8"/>
      <w:headerReference w:type="first" r:id="rId9"/>
      <w:pgSz w:w="12240" w:h="15840" w:code="1"/>
      <w:pgMar w:top="567" w:right="567" w:bottom="1560" w:left="1134" w:header="850" w:footer="0" w:gutter="56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CB6C07" w14:textId="77777777" w:rsidR="000043B1" w:rsidRDefault="000043B1" w:rsidP="004A6B41">
      <w:r>
        <w:separator/>
      </w:r>
    </w:p>
  </w:endnote>
  <w:endnote w:type="continuationSeparator" w:id="0">
    <w:p w14:paraId="7AAEC78E" w14:textId="77777777" w:rsidR="000043B1" w:rsidRDefault="000043B1" w:rsidP="004A6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WenQuanYi Zen Hei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3DC65A" w14:textId="77777777" w:rsidR="000043B1" w:rsidRDefault="000043B1" w:rsidP="004A6B41">
      <w:r>
        <w:separator/>
      </w:r>
    </w:p>
  </w:footnote>
  <w:footnote w:type="continuationSeparator" w:id="0">
    <w:p w14:paraId="10B29526" w14:textId="77777777" w:rsidR="000043B1" w:rsidRDefault="000043B1" w:rsidP="004A6B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510"/>
      <w:gridCol w:w="4253"/>
      <w:gridCol w:w="1701"/>
    </w:tblGrid>
    <w:tr w:rsidR="00D52E68" w:rsidRPr="004A6B41" w14:paraId="569FA3CB" w14:textId="77777777">
      <w:trPr>
        <w:trHeight w:val="560"/>
      </w:trPr>
      <w:tc>
        <w:tcPr>
          <w:tcW w:w="7763" w:type="dxa"/>
          <w:gridSpan w:val="2"/>
          <w:tcBorders>
            <w:bottom w:val="single" w:sz="4" w:space="0" w:color="000000"/>
          </w:tcBorders>
          <w:vAlign w:val="center"/>
        </w:tcPr>
        <w:p w14:paraId="2D516A0A" w14:textId="77777777" w:rsidR="00D52E68" w:rsidRPr="004A6B41" w:rsidRDefault="00D52E68" w:rsidP="00920ACB">
          <w:pPr>
            <w:rPr>
              <w:rFonts w:ascii="Arial" w:hAnsi="Arial" w:cs="Arial"/>
            </w:rPr>
          </w:pPr>
          <w:r w:rsidRPr="004A6B41">
            <w:rPr>
              <w:rFonts w:ascii="Arial" w:hAnsi="Arial" w:cs="Arial"/>
            </w:rPr>
            <w:t xml:space="preserve">NOMBRE DEL PLAN </w:t>
          </w:r>
          <w:r>
            <w:rPr>
              <w:rFonts w:ascii="Arial" w:hAnsi="Arial" w:cs="Arial"/>
              <w:b/>
            </w:rPr>
            <w:t>LICENCIATURA EN MATEMÁTICAS APLICADAS</w:t>
          </w:r>
        </w:p>
      </w:tc>
      <w:tc>
        <w:tcPr>
          <w:tcW w:w="1701" w:type="dxa"/>
          <w:tcBorders>
            <w:bottom w:val="single" w:sz="4" w:space="0" w:color="000000"/>
          </w:tcBorders>
          <w:vAlign w:val="center"/>
        </w:tcPr>
        <w:sdt>
          <w:sdtPr>
            <w:rPr>
              <w:rFonts w:ascii="Arial" w:hAnsi="Arial" w:cs="Arial"/>
            </w:rPr>
            <w:id w:val="250395305"/>
            <w:docPartObj>
              <w:docPartGallery w:val="Page Numbers (Top of Page)"/>
              <w:docPartUnique/>
            </w:docPartObj>
          </w:sdtPr>
          <w:sdtEndPr>
            <w:rPr>
              <w:b/>
            </w:rPr>
          </w:sdtEndPr>
          <w:sdtContent>
            <w:p w14:paraId="275DDACD" w14:textId="77777777" w:rsidR="00D52E68" w:rsidRPr="004A6B41" w:rsidRDefault="005E74F7" w:rsidP="006605FF">
              <w:pPr>
                <w:spacing w:before="240" w:after="120"/>
                <w:ind w:firstLine="284"/>
                <w:jc w:val="center"/>
                <w:rPr>
                  <w:rFonts w:ascii="Arial" w:hAnsi="Arial" w:cs="Arial"/>
                </w:rPr>
              </w:pPr>
              <w:r w:rsidRPr="006605FF">
                <w:rPr>
                  <w:rFonts w:ascii="Arial" w:hAnsi="Arial" w:cs="Arial"/>
                  <w:b/>
                </w:rPr>
                <w:fldChar w:fldCharType="begin"/>
              </w:r>
              <w:r w:rsidR="00D52E68" w:rsidRPr="006605FF">
                <w:rPr>
                  <w:rFonts w:ascii="Arial" w:hAnsi="Arial" w:cs="Arial"/>
                  <w:b/>
                </w:rPr>
                <w:instrText xml:space="preserve"> PAGE </w:instrText>
              </w:r>
              <w:r w:rsidRPr="006605FF">
                <w:rPr>
                  <w:rFonts w:ascii="Arial" w:hAnsi="Arial" w:cs="Arial"/>
                  <w:b/>
                </w:rPr>
                <w:fldChar w:fldCharType="separate"/>
              </w:r>
              <w:r w:rsidR="00555133">
                <w:rPr>
                  <w:rFonts w:ascii="Arial" w:hAnsi="Arial" w:cs="Arial"/>
                  <w:b/>
                  <w:noProof/>
                </w:rPr>
                <w:t>4</w:t>
              </w:r>
              <w:r w:rsidRPr="006605FF">
                <w:rPr>
                  <w:rFonts w:ascii="Arial" w:hAnsi="Arial" w:cs="Arial"/>
                  <w:b/>
                </w:rPr>
                <w:fldChar w:fldCharType="end"/>
              </w:r>
              <w:r w:rsidR="00D52E68" w:rsidRPr="006605FF">
                <w:rPr>
                  <w:rFonts w:ascii="Arial" w:hAnsi="Arial" w:cs="Arial"/>
                  <w:b/>
                </w:rPr>
                <w:t xml:space="preserve"> / </w:t>
              </w:r>
              <w:r w:rsidRPr="006605FF">
                <w:rPr>
                  <w:rFonts w:ascii="Arial" w:hAnsi="Arial" w:cs="Arial"/>
                  <w:b/>
                </w:rPr>
                <w:fldChar w:fldCharType="begin"/>
              </w:r>
              <w:r w:rsidR="00D52E68" w:rsidRPr="006605FF">
                <w:rPr>
                  <w:rFonts w:ascii="Arial" w:hAnsi="Arial" w:cs="Arial"/>
                  <w:b/>
                </w:rPr>
                <w:instrText xml:space="preserve"> NUMPAGES  </w:instrText>
              </w:r>
              <w:r w:rsidRPr="006605FF">
                <w:rPr>
                  <w:rFonts w:ascii="Arial" w:hAnsi="Arial" w:cs="Arial"/>
                  <w:b/>
                </w:rPr>
                <w:fldChar w:fldCharType="separate"/>
              </w:r>
              <w:r w:rsidR="00555133">
                <w:rPr>
                  <w:rFonts w:ascii="Arial" w:hAnsi="Arial" w:cs="Arial"/>
                  <w:b/>
                  <w:noProof/>
                </w:rPr>
                <w:t>4</w:t>
              </w:r>
              <w:r w:rsidRPr="006605FF">
                <w:rPr>
                  <w:rFonts w:ascii="Arial" w:hAnsi="Arial" w:cs="Arial"/>
                  <w:b/>
                </w:rPr>
                <w:fldChar w:fldCharType="end"/>
              </w:r>
            </w:p>
          </w:sdtContent>
        </w:sdt>
      </w:tc>
    </w:tr>
    <w:tr w:rsidR="00D52E68" w:rsidRPr="004A6B41" w14:paraId="4F3A9929" w14:textId="77777777">
      <w:trPr>
        <w:trHeight w:val="709"/>
      </w:trPr>
      <w:tc>
        <w:tcPr>
          <w:tcW w:w="3510" w:type="dxa"/>
          <w:tcBorders>
            <w:top w:val="nil"/>
            <w:bottom w:val="single" w:sz="4" w:space="0" w:color="000000"/>
          </w:tcBorders>
          <w:vAlign w:val="center"/>
        </w:tcPr>
        <w:p w14:paraId="455B7ADD" w14:textId="27A84516" w:rsidR="00D52E68" w:rsidRPr="004A6B41" w:rsidRDefault="00D52E68" w:rsidP="00EA017F">
          <w:pPr>
            <w:rPr>
              <w:rFonts w:ascii="Arial" w:hAnsi="Arial" w:cs="Arial"/>
            </w:rPr>
          </w:pPr>
          <w:r w:rsidRPr="004A6B41">
            <w:rPr>
              <w:rFonts w:ascii="Arial" w:hAnsi="Arial" w:cs="Arial"/>
            </w:rPr>
            <w:t xml:space="preserve">CLAVE  </w:t>
          </w:r>
          <w:r w:rsidR="008D3F7D">
            <w:rPr>
              <w:rFonts w:ascii="Arial" w:hAnsi="Arial" w:cs="Arial"/>
              <w:b/>
            </w:rPr>
            <w:t>4601084</w:t>
          </w:r>
        </w:p>
      </w:tc>
      <w:tc>
        <w:tcPr>
          <w:tcW w:w="5954" w:type="dxa"/>
          <w:gridSpan w:val="2"/>
          <w:tcBorders>
            <w:top w:val="nil"/>
            <w:bottom w:val="single" w:sz="4" w:space="0" w:color="000000"/>
          </w:tcBorders>
          <w:vAlign w:val="center"/>
        </w:tcPr>
        <w:p w14:paraId="61853B23" w14:textId="78A844FE" w:rsidR="00D52E68" w:rsidRPr="006605FF" w:rsidRDefault="008A31D8" w:rsidP="004A6B41">
          <w:pPr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Á</w:t>
          </w:r>
          <w:r w:rsidR="00EA017F">
            <w:rPr>
              <w:rFonts w:ascii="Arial" w:hAnsi="Arial" w:cs="Arial"/>
              <w:b/>
            </w:rPr>
            <w:t>LGEBRA SUPERIOR I</w:t>
          </w:r>
        </w:p>
      </w:tc>
    </w:tr>
  </w:tbl>
  <w:p w14:paraId="1612A5DE" w14:textId="77777777" w:rsidR="00D52E68" w:rsidRPr="004A6B41" w:rsidRDefault="00D52E68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507107" w14:textId="77777777" w:rsidR="00D52E68" w:rsidRDefault="00D52E68" w:rsidP="00B43FBD">
    <w:pPr>
      <w:pStyle w:val="Encabezado"/>
    </w:pPr>
    <w:r w:rsidRPr="004A6B41">
      <w:rPr>
        <w:noProof/>
        <w:lang w:eastAsia="es-MX"/>
      </w:rPr>
      <w:drawing>
        <wp:inline distT="0" distB="0" distL="0" distR="0" wp14:anchorId="6EF77F99" wp14:editId="27E6FC7B">
          <wp:extent cx="5844540" cy="497205"/>
          <wp:effectExtent l="19050" t="0" r="381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4540" cy="4972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A0CCF57" w14:textId="77777777" w:rsidR="00D52E68" w:rsidRDefault="00D52E68">
    <w:pPr>
      <w:pStyle w:val="Encabezado"/>
    </w:pPr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096"/>
      <w:gridCol w:w="4478"/>
      <w:gridCol w:w="1890"/>
    </w:tblGrid>
    <w:tr w:rsidR="00D52E68" w:rsidRPr="009C014B" w14:paraId="4225311C" w14:textId="77777777">
      <w:trPr>
        <w:trHeight w:val="517"/>
      </w:trPr>
      <w:tc>
        <w:tcPr>
          <w:tcW w:w="3096" w:type="dxa"/>
          <w:vAlign w:val="center"/>
        </w:tcPr>
        <w:p w14:paraId="587B267A" w14:textId="77777777" w:rsidR="00D52E68" w:rsidRPr="009C014B" w:rsidRDefault="00D52E68" w:rsidP="00C25EEA">
          <w:pPr>
            <w:pStyle w:val="Cuadrculamediana21"/>
            <w:rPr>
              <w:rFonts w:ascii="Arial" w:hAnsi="Arial" w:cs="Arial"/>
              <w:b/>
              <w:sz w:val="20"/>
              <w:szCs w:val="20"/>
            </w:rPr>
          </w:pPr>
          <w:r w:rsidRPr="009C014B">
            <w:rPr>
              <w:rFonts w:ascii="Arial" w:hAnsi="Arial" w:cs="Arial"/>
              <w:sz w:val="20"/>
              <w:szCs w:val="20"/>
            </w:rPr>
            <w:t xml:space="preserve">UNIDAD </w:t>
          </w:r>
          <w:r w:rsidRPr="009C014B">
            <w:rPr>
              <w:rFonts w:ascii="Arial" w:hAnsi="Arial" w:cs="Arial"/>
              <w:b/>
              <w:sz w:val="20"/>
              <w:szCs w:val="20"/>
            </w:rPr>
            <w:t>CUAJIMALPA</w:t>
          </w:r>
        </w:p>
      </w:tc>
      <w:tc>
        <w:tcPr>
          <w:tcW w:w="4478" w:type="dxa"/>
          <w:vAlign w:val="center"/>
        </w:tcPr>
        <w:p w14:paraId="0780097D" w14:textId="77777777" w:rsidR="00D52E68" w:rsidRPr="009C014B" w:rsidRDefault="00D52E68" w:rsidP="00C25EEA">
          <w:pPr>
            <w:pStyle w:val="Cuadrculamediana21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DIVISIÓN CIENCIAS NATURALES E INGENIERIA</w:t>
          </w:r>
        </w:p>
      </w:tc>
      <w:tc>
        <w:tcPr>
          <w:tcW w:w="1890" w:type="dxa"/>
          <w:vAlign w:val="center"/>
        </w:tcPr>
        <w:sdt>
          <w:sdtPr>
            <w:rPr>
              <w:rFonts w:ascii="Arial" w:hAnsi="Arial" w:cs="Arial"/>
            </w:rPr>
            <w:id w:val="226685214"/>
            <w:docPartObj>
              <w:docPartGallery w:val="Page Numbers (Top of Page)"/>
              <w:docPartUnique/>
            </w:docPartObj>
          </w:sdtPr>
          <w:sdtEndPr>
            <w:rPr>
              <w:b/>
            </w:rPr>
          </w:sdtEndPr>
          <w:sdtContent>
            <w:p w14:paraId="55F8BADA" w14:textId="77777777" w:rsidR="00D52E68" w:rsidRPr="000B64B2" w:rsidRDefault="005E74F7" w:rsidP="000B64B2">
              <w:pPr>
                <w:spacing w:before="240" w:after="120"/>
                <w:ind w:firstLine="284"/>
                <w:rPr>
                  <w:rFonts w:ascii="Arial" w:hAnsi="Arial" w:cs="Arial"/>
                </w:rPr>
              </w:pPr>
              <w:r w:rsidRPr="006605FF">
                <w:rPr>
                  <w:rFonts w:ascii="Arial" w:hAnsi="Arial" w:cs="Arial"/>
                  <w:b/>
                </w:rPr>
                <w:fldChar w:fldCharType="begin"/>
              </w:r>
              <w:r w:rsidR="00D52E68" w:rsidRPr="006605FF">
                <w:rPr>
                  <w:rFonts w:ascii="Arial" w:hAnsi="Arial" w:cs="Arial"/>
                  <w:b/>
                </w:rPr>
                <w:instrText xml:space="preserve"> PAGE </w:instrText>
              </w:r>
              <w:r w:rsidRPr="006605FF">
                <w:rPr>
                  <w:rFonts w:ascii="Arial" w:hAnsi="Arial" w:cs="Arial"/>
                  <w:b/>
                </w:rPr>
                <w:fldChar w:fldCharType="separate"/>
              </w:r>
              <w:r w:rsidR="00555133">
                <w:rPr>
                  <w:rFonts w:ascii="Arial" w:hAnsi="Arial" w:cs="Arial"/>
                  <w:b/>
                  <w:noProof/>
                </w:rPr>
                <w:t>1</w:t>
              </w:r>
              <w:r w:rsidRPr="006605FF">
                <w:rPr>
                  <w:rFonts w:ascii="Arial" w:hAnsi="Arial" w:cs="Arial"/>
                  <w:b/>
                </w:rPr>
                <w:fldChar w:fldCharType="end"/>
              </w:r>
              <w:r w:rsidR="00D52E68" w:rsidRPr="006605FF">
                <w:rPr>
                  <w:rFonts w:ascii="Arial" w:hAnsi="Arial" w:cs="Arial"/>
                  <w:b/>
                </w:rPr>
                <w:t xml:space="preserve"> / </w:t>
              </w:r>
              <w:r w:rsidRPr="006605FF">
                <w:rPr>
                  <w:rFonts w:ascii="Arial" w:hAnsi="Arial" w:cs="Arial"/>
                  <w:b/>
                </w:rPr>
                <w:fldChar w:fldCharType="begin"/>
              </w:r>
              <w:r w:rsidR="00D52E68" w:rsidRPr="006605FF">
                <w:rPr>
                  <w:rFonts w:ascii="Arial" w:hAnsi="Arial" w:cs="Arial"/>
                  <w:b/>
                </w:rPr>
                <w:instrText xml:space="preserve"> NUMPAGES  </w:instrText>
              </w:r>
              <w:r w:rsidRPr="006605FF">
                <w:rPr>
                  <w:rFonts w:ascii="Arial" w:hAnsi="Arial" w:cs="Arial"/>
                  <w:b/>
                </w:rPr>
                <w:fldChar w:fldCharType="separate"/>
              </w:r>
              <w:r w:rsidR="00555133">
                <w:rPr>
                  <w:rFonts w:ascii="Arial" w:hAnsi="Arial" w:cs="Arial"/>
                  <w:b/>
                  <w:noProof/>
                </w:rPr>
                <w:t>4</w:t>
              </w:r>
              <w:r w:rsidRPr="006605FF">
                <w:rPr>
                  <w:rFonts w:ascii="Arial" w:hAnsi="Arial" w:cs="Arial"/>
                  <w:b/>
                </w:rPr>
                <w:fldChar w:fldCharType="end"/>
              </w:r>
            </w:p>
          </w:sdtContent>
        </w:sdt>
      </w:tc>
    </w:tr>
    <w:tr w:rsidR="00D52E68" w:rsidRPr="009C014B" w14:paraId="6B6439E4" w14:textId="77777777">
      <w:trPr>
        <w:trHeight w:val="553"/>
      </w:trPr>
      <w:tc>
        <w:tcPr>
          <w:tcW w:w="9464" w:type="dxa"/>
          <w:gridSpan w:val="3"/>
          <w:vAlign w:val="center"/>
        </w:tcPr>
        <w:p w14:paraId="27D9D8F0" w14:textId="77777777" w:rsidR="00D52E68" w:rsidRPr="009C014B" w:rsidRDefault="00D52E68" w:rsidP="00B66CAF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  <w:r w:rsidRPr="009C014B">
            <w:rPr>
              <w:rFonts w:ascii="Arial" w:hAnsi="Arial" w:cs="Arial"/>
              <w:sz w:val="20"/>
              <w:szCs w:val="20"/>
            </w:rPr>
            <w:t xml:space="preserve">NOMBRE DEL PLAN  </w:t>
          </w:r>
          <w:r w:rsidRPr="009C014B">
            <w:rPr>
              <w:rFonts w:ascii="Arial" w:hAnsi="Arial" w:cs="Arial"/>
              <w:b/>
              <w:sz w:val="20"/>
              <w:szCs w:val="20"/>
            </w:rPr>
            <w:t>LICENCIATURA</w:t>
          </w:r>
          <w:r>
            <w:rPr>
              <w:rFonts w:ascii="Arial" w:hAnsi="Arial" w:cs="Arial"/>
              <w:b/>
              <w:sz w:val="20"/>
              <w:szCs w:val="20"/>
            </w:rPr>
            <w:t xml:space="preserve"> EN MATEMÁTICAS APLICADAS</w:t>
          </w:r>
        </w:p>
      </w:tc>
    </w:tr>
    <w:tr w:rsidR="00D52E68" w:rsidRPr="009C014B" w14:paraId="61428992" w14:textId="77777777">
      <w:trPr>
        <w:trHeight w:val="561"/>
      </w:trPr>
      <w:tc>
        <w:tcPr>
          <w:tcW w:w="3096" w:type="dxa"/>
          <w:tcBorders>
            <w:right w:val="single" w:sz="4" w:space="0" w:color="auto"/>
          </w:tcBorders>
          <w:vAlign w:val="center"/>
        </w:tcPr>
        <w:p w14:paraId="7F0DBD56" w14:textId="77777777" w:rsidR="00D52E68" w:rsidRPr="009C014B" w:rsidRDefault="00D52E68" w:rsidP="00C25EEA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  <w:r w:rsidRPr="009C014B">
            <w:rPr>
              <w:rFonts w:ascii="Arial" w:hAnsi="Arial" w:cs="Arial"/>
              <w:sz w:val="20"/>
              <w:szCs w:val="20"/>
            </w:rPr>
            <w:t>CLAVE</w:t>
          </w:r>
        </w:p>
      </w:tc>
      <w:tc>
        <w:tcPr>
          <w:tcW w:w="4478" w:type="dxa"/>
          <w:vMerge w:val="restart"/>
          <w:tcBorders>
            <w:left w:val="single" w:sz="4" w:space="0" w:color="auto"/>
            <w:right w:val="single" w:sz="4" w:space="0" w:color="auto"/>
          </w:tcBorders>
        </w:tcPr>
        <w:p w14:paraId="4D258075" w14:textId="77777777" w:rsidR="00D52E68" w:rsidRPr="009C014B" w:rsidRDefault="00D52E68" w:rsidP="00C25EEA">
          <w:pPr>
            <w:pStyle w:val="Cuadrculamediana21"/>
            <w:rPr>
              <w:rFonts w:ascii="Arial" w:hAnsi="Arial" w:cs="Arial"/>
              <w:sz w:val="20"/>
              <w:szCs w:val="20"/>
            </w:rPr>
          </w:pPr>
        </w:p>
        <w:p w14:paraId="32BDD7DB" w14:textId="77777777" w:rsidR="00D52E68" w:rsidRPr="009C014B" w:rsidRDefault="00D52E68" w:rsidP="00C25EEA">
          <w:pPr>
            <w:pStyle w:val="Cuadrculamediana21"/>
            <w:rPr>
              <w:rFonts w:ascii="Arial" w:hAnsi="Arial" w:cs="Arial"/>
              <w:sz w:val="20"/>
              <w:szCs w:val="20"/>
            </w:rPr>
          </w:pPr>
          <w:r w:rsidRPr="009C014B">
            <w:rPr>
              <w:rFonts w:ascii="Arial" w:hAnsi="Arial" w:cs="Arial"/>
              <w:sz w:val="20"/>
              <w:szCs w:val="20"/>
            </w:rPr>
            <w:t>UNIDAD DE ENSEÑANZA-APRENDIZAJE</w:t>
          </w:r>
        </w:p>
        <w:p w14:paraId="380EADBF" w14:textId="77777777" w:rsidR="00D52E68" w:rsidRDefault="00D52E68" w:rsidP="00C25EEA">
          <w:pPr>
            <w:pStyle w:val="Cuadrculamediana21"/>
            <w:rPr>
              <w:rFonts w:ascii="Arial" w:hAnsi="Arial" w:cs="Arial"/>
              <w:b/>
              <w:sz w:val="20"/>
              <w:szCs w:val="20"/>
            </w:rPr>
          </w:pPr>
        </w:p>
        <w:p w14:paraId="262C5347" w14:textId="340F3B67" w:rsidR="00D52E68" w:rsidRPr="009C014B" w:rsidRDefault="00305AF4" w:rsidP="00C25EEA">
          <w:pPr>
            <w:pStyle w:val="Cuadrculamediana21"/>
            <w:rPr>
              <w:rFonts w:ascii="Arial" w:hAnsi="Arial" w:cs="Arial"/>
              <w:sz w:val="20"/>
              <w:szCs w:val="20"/>
            </w:rPr>
          </w:pPr>
          <w:r w:rsidRPr="004C1F0C">
            <w:rPr>
              <w:rFonts w:ascii="Arial" w:hAnsi="Arial" w:cs="Arial"/>
              <w:b/>
              <w:sz w:val="20"/>
              <w:szCs w:val="20"/>
              <w:highlight w:val="yellow"/>
            </w:rPr>
            <w:t>ÁLGEBRA SUPERIOR I</w:t>
          </w:r>
        </w:p>
      </w:tc>
      <w:tc>
        <w:tcPr>
          <w:tcW w:w="1890" w:type="dxa"/>
          <w:tcBorders>
            <w:left w:val="single" w:sz="4" w:space="0" w:color="auto"/>
          </w:tcBorders>
          <w:vAlign w:val="center"/>
        </w:tcPr>
        <w:p w14:paraId="0D838AEF" w14:textId="77777777" w:rsidR="00D52E68" w:rsidRDefault="00D52E68" w:rsidP="007E5CC8">
          <w:pPr>
            <w:pStyle w:val="Cuadrculamediana21"/>
            <w:jc w:val="center"/>
            <w:rPr>
              <w:rFonts w:ascii="Arial" w:hAnsi="Arial" w:cs="Arial"/>
              <w:b/>
              <w:sz w:val="20"/>
              <w:szCs w:val="20"/>
            </w:rPr>
          </w:pPr>
          <w:r w:rsidRPr="009C014B">
            <w:rPr>
              <w:rFonts w:ascii="Arial" w:hAnsi="Arial" w:cs="Arial"/>
              <w:sz w:val="20"/>
              <w:szCs w:val="20"/>
            </w:rPr>
            <w:t>CRE</w:t>
          </w:r>
          <w:r>
            <w:rPr>
              <w:rFonts w:ascii="Arial" w:hAnsi="Arial" w:cs="Arial"/>
              <w:sz w:val="20"/>
              <w:szCs w:val="20"/>
            </w:rPr>
            <w:t>D</w:t>
          </w:r>
          <w:r w:rsidRPr="009C014B">
            <w:rPr>
              <w:rFonts w:ascii="Arial" w:hAnsi="Arial" w:cs="Arial"/>
              <w:sz w:val="20"/>
              <w:szCs w:val="20"/>
            </w:rPr>
            <w:t xml:space="preserve">. </w:t>
          </w:r>
        </w:p>
        <w:p w14:paraId="0A75B8E3" w14:textId="6A830707" w:rsidR="00D52E68" w:rsidRPr="009C014B" w:rsidRDefault="006201FB" w:rsidP="007E5CC8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  <w:r w:rsidRPr="004C1F0C">
            <w:rPr>
              <w:rFonts w:ascii="Arial" w:hAnsi="Arial" w:cs="Arial"/>
              <w:b/>
              <w:sz w:val="20"/>
              <w:szCs w:val="20"/>
              <w:highlight w:val="yellow"/>
            </w:rPr>
            <w:t>9</w:t>
          </w:r>
        </w:p>
      </w:tc>
    </w:tr>
    <w:tr w:rsidR="00D52E68" w:rsidRPr="009C014B" w14:paraId="2ACE4717" w14:textId="77777777">
      <w:trPr>
        <w:trHeight w:val="555"/>
      </w:trPr>
      <w:tc>
        <w:tcPr>
          <w:tcW w:w="3096" w:type="dxa"/>
          <w:tcBorders>
            <w:right w:val="single" w:sz="4" w:space="0" w:color="auto"/>
          </w:tcBorders>
          <w:vAlign w:val="center"/>
        </w:tcPr>
        <w:p w14:paraId="50A48D37" w14:textId="1D18618F" w:rsidR="00D52E68" w:rsidRPr="009E314D" w:rsidRDefault="006201FB" w:rsidP="00E46439">
          <w:pPr>
            <w:pStyle w:val="Cuadrculamediana21"/>
            <w:jc w:val="center"/>
            <w:rPr>
              <w:rFonts w:ascii="Arial" w:hAnsi="Arial" w:cs="Arial"/>
              <w:b/>
              <w:sz w:val="20"/>
              <w:szCs w:val="20"/>
            </w:rPr>
          </w:pPr>
          <w:r w:rsidRPr="004C1F0C">
            <w:rPr>
              <w:rFonts w:ascii="Arial" w:hAnsi="Arial" w:cs="Arial"/>
              <w:b/>
              <w:sz w:val="20"/>
              <w:szCs w:val="20"/>
              <w:highlight w:val="yellow"/>
            </w:rPr>
            <w:t>4601084</w:t>
          </w:r>
        </w:p>
      </w:tc>
      <w:tc>
        <w:tcPr>
          <w:tcW w:w="4478" w:type="dxa"/>
          <w:vMerge/>
          <w:tcBorders>
            <w:left w:val="single" w:sz="4" w:space="0" w:color="auto"/>
            <w:right w:val="single" w:sz="4" w:space="0" w:color="auto"/>
          </w:tcBorders>
          <w:vAlign w:val="center"/>
        </w:tcPr>
        <w:p w14:paraId="53CA5564" w14:textId="77777777" w:rsidR="00D52E68" w:rsidRPr="009C014B" w:rsidRDefault="00D52E68" w:rsidP="00C25EEA">
          <w:pPr>
            <w:pStyle w:val="Cuadrculamediana21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1890" w:type="dxa"/>
          <w:tcBorders>
            <w:left w:val="single" w:sz="4" w:space="0" w:color="auto"/>
          </w:tcBorders>
          <w:vAlign w:val="center"/>
        </w:tcPr>
        <w:p w14:paraId="143AB213" w14:textId="77777777" w:rsidR="00D52E68" w:rsidRPr="009C014B" w:rsidRDefault="00D52E68" w:rsidP="006605FF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  <w:r w:rsidRPr="009C014B">
            <w:rPr>
              <w:rFonts w:ascii="Arial" w:hAnsi="Arial" w:cs="Arial"/>
              <w:sz w:val="20"/>
              <w:szCs w:val="20"/>
            </w:rPr>
            <w:t xml:space="preserve">TIPO   </w:t>
          </w:r>
          <w:r w:rsidRPr="009C014B">
            <w:rPr>
              <w:rFonts w:ascii="Arial" w:hAnsi="Arial" w:cs="Arial"/>
              <w:b/>
              <w:sz w:val="20"/>
              <w:szCs w:val="20"/>
            </w:rPr>
            <w:t>OBL.</w:t>
          </w:r>
        </w:p>
      </w:tc>
    </w:tr>
    <w:tr w:rsidR="00D52E68" w:rsidRPr="009C014B" w14:paraId="1635D0F2" w14:textId="77777777">
      <w:trPr>
        <w:trHeight w:val="269"/>
      </w:trPr>
      <w:tc>
        <w:tcPr>
          <w:tcW w:w="3096" w:type="dxa"/>
          <w:vMerge w:val="restart"/>
          <w:tcBorders>
            <w:right w:val="single" w:sz="4" w:space="0" w:color="auto"/>
          </w:tcBorders>
          <w:vAlign w:val="center"/>
        </w:tcPr>
        <w:p w14:paraId="4689FC12" w14:textId="77777777" w:rsidR="00D52E68" w:rsidRPr="009C014B" w:rsidRDefault="00D52E68" w:rsidP="00C25EEA">
          <w:pPr>
            <w:pStyle w:val="Cuadrculamediana21"/>
            <w:jc w:val="center"/>
            <w:rPr>
              <w:rFonts w:ascii="Arial" w:hAnsi="Arial" w:cs="Arial"/>
              <w:sz w:val="20"/>
              <w:szCs w:val="20"/>
              <w:lang w:val="en-US"/>
            </w:rPr>
          </w:pPr>
          <w:r w:rsidRPr="009C014B">
            <w:rPr>
              <w:rFonts w:ascii="Arial" w:hAnsi="Arial" w:cs="Arial"/>
              <w:sz w:val="20"/>
              <w:szCs w:val="20"/>
              <w:lang w:val="en-US"/>
            </w:rPr>
            <w:t>H. TEOR</w:t>
          </w:r>
          <w:r w:rsidRPr="004C1F0C">
            <w:rPr>
              <w:rFonts w:ascii="Arial" w:hAnsi="Arial" w:cs="Arial"/>
              <w:sz w:val="20"/>
              <w:szCs w:val="20"/>
              <w:highlight w:val="yellow"/>
              <w:lang w:val="en-US"/>
            </w:rPr>
            <w:t xml:space="preserve">.   </w:t>
          </w:r>
          <w:r w:rsidRPr="004060BD">
            <w:rPr>
              <w:rFonts w:ascii="Arial" w:hAnsi="Arial" w:cs="Arial"/>
              <w:b/>
              <w:sz w:val="20"/>
              <w:szCs w:val="20"/>
              <w:highlight w:val="yellow"/>
              <w:lang w:val="en-US"/>
            </w:rPr>
            <w:t>3</w:t>
          </w:r>
          <w:r w:rsidRPr="004C1F0C">
            <w:rPr>
              <w:rFonts w:ascii="Arial" w:hAnsi="Arial" w:cs="Arial"/>
              <w:b/>
              <w:sz w:val="20"/>
              <w:szCs w:val="20"/>
              <w:highlight w:val="yellow"/>
              <w:lang w:val="en-US"/>
            </w:rPr>
            <w:t>.0</w:t>
          </w:r>
        </w:p>
      </w:tc>
      <w:tc>
        <w:tcPr>
          <w:tcW w:w="4478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69819A7" w14:textId="77777777" w:rsidR="00D52E68" w:rsidRPr="009C014B" w:rsidRDefault="00D52E68" w:rsidP="00C25EEA">
          <w:pPr>
            <w:pStyle w:val="Cuadrculamediana21"/>
            <w:rPr>
              <w:rFonts w:ascii="Arial" w:hAnsi="Arial" w:cs="Arial"/>
              <w:sz w:val="20"/>
              <w:szCs w:val="20"/>
              <w:lang w:val="en-US"/>
            </w:rPr>
          </w:pPr>
        </w:p>
      </w:tc>
      <w:tc>
        <w:tcPr>
          <w:tcW w:w="1890" w:type="dxa"/>
          <w:vMerge w:val="restart"/>
          <w:tcBorders>
            <w:left w:val="single" w:sz="4" w:space="0" w:color="auto"/>
          </w:tcBorders>
          <w:vAlign w:val="center"/>
        </w:tcPr>
        <w:p w14:paraId="041CF0B7" w14:textId="77777777" w:rsidR="00D52E68" w:rsidRPr="009C014B" w:rsidRDefault="00D52E68" w:rsidP="00C25EEA">
          <w:pPr>
            <w:pStyle w:val="Cuadrculamediana21"/>
            <w:jc w:val="center"/>
            <w:rPr>
              <w:rFonts w:ascii="Arial" w:hAnsi="Arial" w:cs="Arial"/>
              <w:sz w:val="20"/>
              <w:szCs w:val="20"/>
              <w:lang w:val="en-US"/>
            </w:rPr>
          </w:pPr>
          <w:r w:rsidRPr="009C014B">
            <w:rPr>
              <w:rFonts w:ascii="Arial" w:hAnsi="Arial" w:cs="Arial"/>
              <w:sz w:val="20"/>
              <w:szCs w:val="20"/>
              <w:lang w:val="en-US"/>
            </w:rPr>
            <w:t>TRIM.</w:t>
          </w:r>
        </w:p>
        <w:p w14:paraId="654B562C" w14:textId="567E52CA" w:rsidR="00D52E68" w:rsidRPr="009C014B" w:rsidRDefault="006201FB" w:rsidP="00C25EEA">
          <w:pPr>
            <w:pStyle w:val="Cuadrculamediana21"/>
            <w:jc w:val="center"/>
            <w:rPr>
              <w:rFonts w:ascii="Arial" w:hAnsi="Arial" w:cs="Arial"/>
              <w:b/>
              <w:sz w:val="20"/>
              <w:szCs w:val="20"/>
              <w:lang w:val="en-US"/>
            </w:rPr>
          </w:pPr>
          <w:r>
            <w:rPr>
              <w:rFonts w:ascii="Arial" w:hAnsi="Arial" w:cs="Arial"/>
              <w:b/>
              <w:sz w:val="20"/>
              <w:szCs w:val="20"/>
              <w:lang w:val="en-US"/>
            </w:rPr>
            <w:t>II al V</w:t>
          </w:r>
        </w:p>
      </w:tc>
    </w:tr>
    <w:tr w:rsidR="00D52E68" w:rsidRPr="009C6B8F" w14:paraId="797A980D" w14:textId="77777777">
      <w:trPr>
        <w:trHeight w:val="269"/>
      </w:trPr>
      <w:tc>
        <w:tcPr>
          <w:tcW w:w="3096" w:type="dxa"/>
          <w:vMerge/>
          <w:tcBorders>
            <w:right w:val="single" w:sz="4" w:space="0" w:color="auto"/>
          </w:tcBorders>
          <w:vAlign w:val="center"/>
        </w:tcPr>
        <w:p w14:paraId="299D8A2A" w14:textId="77777777" w:rsidR="00D52E68" w:rsidRPr="009C014B" w:rsidRDefault="00D52E68" w:rsidP="00C25EEA">
          <w:pPr>
            <w:pStyle w:val="Cuadrculamediana21"/>
            <w:jc w:val="center"/>
            <w:rPr>
              <w:rFonts w:ascii="Arial" w:hAnsi="Arial" w:cs="Arial"/>
              <w:sz w:val="20"/>
              <w:szCs w:val="20"/>
              <w:lang w:val="en-US"/>
            </w:rPr>
          </w:pPr>
        </w:p>
      </w:tc>
      <w:tc>
        <w:tcPr>
          <w:tcW w:w="4478" w:type="dxa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14:paraId="1BCA3438" w14:textId="636B7EEA" w:rsidR="00D52E68" w:rsidRPr="00FC421F" w:rsidRDefault="00D52E68" w:rsidP="00305AF4">
          <w:pPr>
            <w:pStyle w:val="Cuadrculamediana21"/>
            <w:rPr>
              <w:rFonts w:ascii="Arial" w:hAnsi="Arial" w:cs="Arial"/>
              <w:b/>
              <w:sz w:val="20"/>
              <w:szCs w:val="20"/>
            </w:rPr>
          </w:pPr>
          <w:r w:rsidRPr="006201FB">
            <w:rPr>
              <w:rFonts w:ascii="Arial" w:hAnsi="Arial" w:cs="Arial"/>
              <w:sz w:val="20"/>
              <w:szCs w:val="20"/>
            </w:rPr>
            <w:t xml:space="preserve">SERIACION </w:t>
          </w:r>
          <w:r w:rsidR="006201FB" w:rsidRPr="006201FB">
            <w:rPr>
              <w:rFonts w:ascii="Arial" w:hAnsi="Arial" w:cs="Arial"/>
              <w:b/>
              <w:sz w:val="20"/>
              <w:szCs w:val="20"/>
            </w:rPr>
            <w:t>460000</w:t>
          </w:r>
        </w:p>
      </w:tc>
      <w:tc>
        <w:tcPr>
          <w:tcW w:w="1890" w:type="dxa"/>
          <w:vMerge/>
          <w:tcBorders>
            <w:left w:val="single" w:sz="4" w:space="0" w:color="auto"/>
          </w:tcBorders>
          <w:vAlign w:val="center"/>
        </w:tcPr>
        <w:p w14:paraId="3741FC58" w14:textId="77777777" w:rsidR="00D52E68" w:rsidRPr="009C6B8F" w:rsidRDefault="00D52E68" w:rsidP="00C25EEA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</w:p>
      </w:tc>
    </w:tr>
    <w:tr w:rsidR="00D52E68" w:rsidRPr="009C014B" w14:paraId="6FEB02B5" w14:textId="77777777">
      <w:trPr>
        <w:trHeight w:val="565"/>
      </w:trPr>
      <w:tc>
        <w:tcPr>
          <w:tcW w:w="3096" w:type="dxa"/>
          <w:tcBorders>
            <w:bottom w:val="single" w:sz="4" w:space="0" w:color="000000"/>
            <w:right w:val="single" w:sz="4" w:space="0" w:color="auto"/>
          </w:tcBorders>
          <w:vAlign w:val="center"/>
        </w:tcPr>
        <w:p w14:paraId="6F2833FD" w14:textId="3C3E1CAF" w:rsidR="00D52E68" w:rsidRPr="009C014B" w:rsidRDefault="00D52E68" w:rsidP="00B4505B">
          <w:pPr>
            <w:pStyle w:val="Cuadrculamediana21"/>
            <w:jc w:val="center"/>
            <w:rPr>
              <w:rFonts w:ascii="Arial" w:hAnsi="Arial" w:cs="Arial"/>
              <w:sz w:val="20"/>
              <w:szCs w:val="20"/>
              <w:lang w:val="en-US"/>
            </w:rPr>
          </w:pPr>
          <w:r w:rsidRPr="009C014B">
            <w:rPr>
              <w:rFonts w:ascii="Arial" w:hAnsi="Arial" w:cs="Arial"/>
              <w:sz w:val="20"/>
              <w:szCs w:val="20"/>
              <w:lang w:val="en-US"/>
            </w:rPr>
            <w:t>H. PRAC</w:t>
          </w:r>
          <w:r w:rsidRPr="004C1F0C">
            <w:rPr>
              <w:rFonts w:ascii="Arial" w:hAnsi="Arial" w:cs="Arial"/>
              <w:sz w:val="20"/>
              <w:szCs w:val="20"/>
              <w:highlight w:val="yellow"/>
              <w:lang w:val="en-US"/>
            </w:rPr>
            <w:t xml:space="preserve">.   </w:t>
          </w:r>
          <w:r w:rsidR="006201FB" w:rsidRPr="004C1F0C">
            <w:rPr>
              <w:rFonts w:ascii="Arial" w:hAnsi="Arial" w:cs="Arial"/>
              <w:b/>
              <w:sz w:val="20"/>
              <w:szCs w:val="20"/>
              <w:highlight w:val="yellow"/>
              <w:lang w:val="en-US"/>
            </w:rPr>
            <w:t>3</w:t>
          </w:r>
          <w:r w:rsidRPr="004C1F0C">
            <w:rPr>
              <w:rFonts w:ascii="Arial" w:hAnsi="Arial" w:cs="Arial"/>
              <w:b/>
              <w:sz w:val="20"/>
              <w:szCs w:val="20"/>
              <w:highlight w:val="yellow"/>
              <w:lang w:val="en-US"/>
            </w:rPr>
            <w:t>.0</w:t>
          </w:r>
        </w:p>
      </w:tc>
      <w:tc>
        <w:tcPr>
          <w:tcW w:w="4478" w:type="dxa"/>
          <w:vMerge/>
          <w:tcBorders>
            <w:left w:val="single" w:sz="4" w:space="0" w:color="auto"/>
            <w:bottom w:val="single" w:sz="4" w:space="0" w:color="000000"/>
            <w:right w:val="single" w:sz="4" w:space="0" w:color="auto"/>
          </w:tcBorders>
          <w:vAlign w:val="center"/>
        </w:tcPr>
        <w:p w14:paraId="745F681E" w14:textId="77777777" w:rsidR="00D52E68" w:rsidRPr="009C014B" w:rsidRDefault="00D52E68" w:rsidP="00C25EEA">
          <w:pPr>
            <w:pStyle w:val="Cuadrculamediana21"/>
            <w:jc w:val="center"/>
            <w:rPr>
              <w:rFonts w:ascii="Arial" w:hAnsi="Arial" w:cs="Arial"/>
              <w:sz w:val="20"/>
              <w:szCs w:val="20"/>
              <w:lang w:val="en-US"/>
            </w:rPr>
          </w:pPr>
        </w:p>
      </w:tc>
      <w:tc>
        <w:tcPr>
          <w:tcW w:w="1890" w:type="dxa"/>
          <w:vMerge/>
          <w:tcBorders>
            <w:left w:val="single" w:sz="4" w:space="0" w:color="auto"/>
            <w:bottom w:val="single" w:sz="4" w:space="0" w:color="000000"/>
          </w:tcBorders>
          <w:vAlign w:val="center"/>
        </w:tcPr>
        <w:p w14:paraId="0B2A46CE" w14:textId="77777777" w:rsidR="00D52E68" w:rsidRPr="009C014B" w:rsidRDefault="00D52E68" w:rsidP="00C25EEA">
          <w:pPr>
            <w:pStyle w:val="Cuadrculamediana21"/>
            <w:jc w:val="center"/>
            <w:rPr>
              <w:rFonts w:ascii="Arial" w:hAnsi="Arial" w:cs="Arial"/>
              <w:sz w:val="20"/>
              <w:szCs w:val="20"/>
              <w:lang w:val="en-US"/>
            </w:rPr>
          </w:pPr>
        </w:p>
      </w:tc>
    </w:tr>
  </w:tbl>
  <w:p w14:paraId="25D3CA99" w14:textId="77777777" w:rsidR="00D52E68" w:rsidRDefault="00D52E68" w:rsidP="004A6B41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7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Tahoma"/>
      </w:rPr>
    </w:lvl>
  </w:abstractNum>
  <w:abstractNum w:abstractNumId="1" w15:restartNumberingAfterBreak="0">
    <w:nsid w:val="0C985F74"/>
    <w:multiLevelType w:val="hybridMultilevel"/>
    <w:tmpl w:val="F2A2B438"/>
    <w:lvl w:ilvl="0" w:tplc="0C0A000F">
      <w:start w:val="1"/>
      <w:numFmt w:val="decimal"/>
      <w:lvlText w:val="%1.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D7391E"/>
    <w:multiLevelType w:val="hybridMultilevel"/>
    <w:tmpl w:val="E8CC917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CF13AF3"/>
    <w:multiLevelType w:val="hybridMultilevel"/>
    <w:tmpl w:val="9A5425C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F90F5E"/>
    <w:multiLevelType w:val="hybridMultilevel"/>
    <w:tmpl w:val="6CCADAF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23721D"/>
    <w:multiLevelType w:val="hybridMultilevel"/>
    <w:tmpl w:val="3080F99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65342B"/>
    <w:multiLevelType w:val="multilevel"/>
    <w:tmpl w:val="7B1E950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5F16097"/>
    <w:multiLevelType w:val="hybridMultilevel"/>
    <w:tmpl w:val="A7AE2762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A05B1A"/>
    <w:multiLevelType w:val="hybridMultilevel"/>
    <w:tmpl w:val="55CAA5E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6F7A2D"/>
    <w:multiLevelType w:val="hybridMultilevel"/>
    <w:tmpl w:val="B5868D7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FA12A95"/>
    <w:multiLevelType w:val="hybridMultilevel"/>
    <w:tmpl w:val="7F78C6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483F44"/>
    <w:multiLevelType w:val="hybridMultilevel"/>
    <w:tmpl w:val="ED069582"/>
    <w:lvl w:ilvl="0" w:tplc="0C0A000F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C73311"/>
    <w:multiLevelType w:val="multilevel"/>
    <w:tmpl w:val="7B1E950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98914FF"/>
    <w:multiLevelType w:val="hybridMultilevel"/>
    <w:tmpl w:val="098E0588"/>
    <w:lvl w:ilvl="0" w:tplc="00170409">
      <w:start w:val="1"/>
      <w:numFmt w:val="lowerLetter"/>
      <w:lvlText w:val="%1)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C0A000F">
      <w:start w:val="1"/>
      <w:numFmt w:val="decimal"/>
      <w:lvlText w:val="%2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Wingdings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Wingdings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4" w15:restartNumberingAfterBreak="0">
    <w:nsid w:val="2BDA7B0B"/>
    <w:multiLevelType w:val="multilevel"/>
    <w:tmpl w:val="3D1E2A9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FE50E39"/>
    <w:multiLevelType w:val="hybridMultilevel"/>
    <w:tmpl w:val="CA00E03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8AF58CD"/>
    <w:multiLevelType w:val="hybridMultilevel"/>
    <w:tmpl w:val="F35EE0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B00364F"/>
    <w:multiLevelType w:val="hybridMultilevel"/>
    <w:tmpl w:val="CBC4D3A0"/>
    <w:lvl w:ilvl="0" w:tplc="2DD6BD22">
      <w:start w:val="1"/>
      <w:numFmt w:val="bullet"/>
      <w:pStyle w:val="Listita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3E8705D3"/>
    <w:multiLevelType w:val="hybridMultilevel"/>
    <w:tmpl w:val="5C0EE8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3F4D282A"/>
    <w:multiLevelType w:val="hybridMultilevel"/>
    <w:tmpl w:val="1EE22AB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FC70535"/>
    <w:multiLevelType w:val="multilevel"/>
    <w:tmpl w:val="7B1E950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FEA2DDB"/>
    <w:multiLevelType w:val="hybridMultilevel"/>
    <w:tmpl w:val="E5A8E7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F33C9F"/>
    <w:multiLevelType w:val="hybridMultilevel"/>
    <w:tmpl w:val="A9C22A0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2487A4C"/>
    <w:multiLevelType w:val="hybridMultilevel"/>
    <w:tmpl w:val="25022D34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45550C77"/>
    <w:multiLevelType w:val="hybridMultilevel"/>
    <w:tmpl w:val="DC6CCAB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262AB7"/>
    <w:multiLevelType w:val="multilevel"/>
    <w:tmpl w:val="F080E05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4D351E73"/>
    <w:multiLevelType w:val="multilevel"/>
    <w:tmpl w:val="B3B4929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DD410D0"/>
    <w:multiLevelType w:val="hybridMultilevel"/>
    <w:tmpl w:val="41E8CE7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4EAC657A"/>
    <w:multiLevelType w:val="hybridMultilevel"/>
    <w:tmpl w:val="799A8AD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17717E1"/>
    <w:multiLevelType w:val="hybridMultilevel"/>
    <w:tmpl w:val="7DD6024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2C80965"/>
    <w:multiLevelType w:val="multilevel"/>
    <w:tmpl w:val="245E877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52CC2560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544E6C3C"/>
    <w:multiLevelType w:val="hybridMultilevel"/>
    <w:tmpl w:val="3468FDE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59D055F1"/>
    <w:multiLevelType w:val="hybridMultilevel"/>
    <w:tmpl w:val="6B8C55A4"/>
    <w:lvl w:ilvl="0" w:tplc="0C0A000F">
      <w:start w:val="1"/>
      <w:numFmt w:val="decimal"/>
      <w:lvlText w:val="%1.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04864F6"/>
    <w:multiLevelType w:val="hybridMultilevel"/>
    <w:tmpl w:val="F476E3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37D0983"/>
    <w:multiLevelType w:val="multilevel"/>
    <w:tmpl w:val="34783CEC"/>
    <w:lvl w:ilvl="0">
      <w:start w:val="1"/>
      <w:numFmt w:val="upperRoman"/>
      <w:pStyle w:val="Ttulo1"/>
      <w:lvlText w:val="Capítulo %1"/>
      <w:lvlJc w:val="left"/>
      <w:pPr>
        <w:ind w:left="1277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Ttulo2"/>
      <w:lvlText w:val="%1.%2"/>
      <w:lvlJc w:val="left"/>
      <w:pPr>
        <w:ind w:left="0" w:firstLine="0"/>
      </w:pPr>
      <w:rPr>
        <w:rFonts w:hint="default"/>
        <w:lang w:val="es-MX"/>
      </w:rPr>
    </w:lvl>
    <w:lvl w:ilvl="2">
      <w:start w:val="1"/>
      <w:numFmt w:val="decimal"/>
      <w:pStyle w:val="Ttulo3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ind w:left="284" w:firstLine="0"/>
      </w:pPr>
      <w:rPr>
        <w:rFonts w:hint="default"/>
      </w:rPr>
    </w:lvl>
    <w:lvl w:ilvl="4">
      <w:start w:val="1"/>
      <w:numFmt w:val="none"/>
      <w:pStyle w:val="Ttulo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Ttulo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Ttulo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Ttulo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Ttulo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6" w15:restartNumberingAfterBreak="0">
    <w:nsid w:val="64C2283A"/>
    <w:multiLevelType w:val="hybridMultilevel"/>
    <w:tmpl w:val="17043E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694216"/>
    <w:multiLevelType w:val="hybridMultilevel"/>
    <w:tmpl w:val="1C3C72A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6A8C56AA"/>
    <w:multiLevelType w:val="multilevel"/>
    <w:tmpl w:val="F74267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39" w15:restartNumberingAfterBreak="0">
    <w:nsid w:val="6C7F1EB0"/>
    <w:multiLevelType w:val="hybridMultilevel"/>
    <w:tmpl w:val="16F62F1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D55C0A"/>
    <w:multiLevelType w:val="hybridMultilevel"/>
    <w:tmpl w:val="7CDEB3FA"/>
    <w:lvl w:ilvl="0" w:tplc="0409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B901446"/>
    <w:multiLevelType w:val="hybridMultilevel"/>
    <w:tmpl w:val="4D58B3B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F41D83"/>
    <w:multiLevelType w:val="hybridMultilevel"/>
    <w:tmpl w:val="C764E7AE"/>
    <w:lvl w:ilvl="0" w:tplc="00170409">
      <w:start w:val="1"/>
      <w:numFmt w:val="decimal"/>
      <w:lvlText w:val="%1)"/>
      <w:lvlJc w:val="left"/>
      <w:pPr>
        <w:tabs>
          <w:tab w:val="num" w:pos="960"/>
        </w:tabs>
        <w:ind w:left="960" w:hanging="360"/>
      </w:pPr>
    </w:lvl>
    <w:lvl w:ilvl="1" w:tplc="00190409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01B0409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00F0409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0190409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43" w15:restartNumberingAfterBreak="0">
    <w:nsid w:val="7CD53A45"/>
    <w:multiLevelType w:val="hybridMultilevel"/>
    <w:tmpl w:val="2ECEF69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7D811018"/>
    <w:multiLevelType w:val="multilevel"/>
    <w:tmpl w:val="3D1E2A9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E0E3D4B"/>
    <w:multiLevelType w:val="multilevel"/>
    <w:tmpl w:val="6BE6D43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35"/>
  </w:num>
  <w:num w:numId="2">
    <w:abstractNumId w:val="17"/>
  </w:num>
  <w:num w:numId="3">
    <w:abstractNumId w:val="41"/>
  </w:num>
  <w:num w:numId="4">
    <w:abstractNumId w:val="5"/>
  </w:num>
  <w:num w:numId="5">
    <w:abstractNumId w:val="33"/>
  </w:num>
  <w:num w:numId="6">
    <w:abstractNumId w:val="1"/>
  </w:num>
  <w:num w:numId="7">
    <w:abstractNumId w:val="11"/>
  </w:num>
  <w:num w:numId="8">
    <w:abstractNumId w:val="40"/>
  </w:num>
  <w:num w:numId="9">
    <w:abstractNumId w:val="3"/>
  </w:num>
  <w:num w:numId="10">
    <w:abstractNumId w:val="32"/>
  </w:num>
  <w:num w:numId="11">
    <w:abstractNumId w:val="16"/>
  </w:num>
  <w:num w:numId="12">
    <w:abstractNumId w:val="27"/>
  </w:num>
  <w:num w:numId="13">
    <w:abstractNumId w:val="4"/>
  </w:num>
  <w:num w:numId="14">
    <w:abstractNumId w:val="2"/>
  </w:num>
  <w:num w:numId="15">
    <w:abstractNumId w:val="19"/>
  </w:num>
  <w:num w:numId="16">
    <w:abstractNumId w:val="34"/>
  </w:num>
  <w:num w:numId="17">
    <w:abstractNumId w:val="24"/>
  </w:num>
  <w:num w:numId="18">
    <w:abstractNumId w:val="10"/>
  </w:num>
  <w:num w:numId="19">
    <w:abstractNumId w:val="15"/>
  </w:num>
  <w:num w:numId="20">
    <w:abstractNumId w:val="21"/>
  </w:num>
  <w:num w:numId="21">
    <w:abstractNumId w:val="37"/>
  </w:num>
  <w:num w:numId="22">
    <w:abstractNumId w:val="43"/>
  </w:num>
  <w:num w:numId="23">
    <w:abstractNumId w:val="28"/>
  </w:num>
  <w:num w:numId="24">
    <w:abstractNumId w:val="9"/>
  </w:num>
  <w:num w:numId="25">
    <w:abstractNumId w:val="13"/>
  </w:num>
  <w:num w:numId="26">
    <w:abstractNumId w:val="42"/>
  </w:num>
  <w:num w:numId="27">
    <w:abstractNumId w:val="29"/>
  </w:num>
  <w:num w:numId="28">
    <w:abstractNumId w:val="22"/>
  </w:num>
  <w:num w:numId="29">
    <w:abstractNumId w:val="23"/>
  </w:num>
  <w:num w:numId="30">
    <w:abstractNumId w:val="7"/>
  </w:num>
  <w:num w:numId="31">
    <w:abstractNumId w:val="8"/>
  </w:num>
  <w:num w:numId="32">
    <w:abstractNumId w:val="36"/>
  </w:num>
  <w:num w:numId="33">
    <w:abstractNumId w:val="12"/>
  </w:num>
  <w:num w:numId="34">
    <w:abstractNumId w:val="30"/>
  </w:num>
  <w:num w:numId="35">
    <w:abstractNumId w:val="26"/>
  </w:num>
  <w:num w:numId="36">
    <w:abstractNumId w:val="39"/>
  </w:num>
  <w:num w:numId="37">
    <w:abstractNumId w:val="25"/>
  </w:num>
  <w:num w:numId="38">
    <w:abstractNumId w:val="44"/>
  </w:num>
  <w:num w:numId="39">
    <w:abstractNumId w:val="38"/>
  </w:num>
  <w:num w:numId="40">
    <w:abstractNumId w:val="45"/>
  </w:num>
  <w:num w:numId="41">
    <w:abstractNumId w:val="18"/>
  </w:num>
  <w:num w:numId="42">
    <w:abstractNumId w:val="20"/>
  </w:num>
  <w:num w:numId="43">
    <w:abstractNumId w:val="6"/>
  </w:num>
  <w:num w:numId="44">
    <w:abstractNumId w:val="14"/>
  </w:num>
  <w:num w:numId="4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activeWritingStyle w:appName="MSWord" w:lang="pt-BR" w:vendorID="64" w:dllVersion="131078" w:nlCheck="1" w:checkStyle="0"/>
  <w:activeWritingStyle w:appName="MSWord" w:lang="es-ES" w:vendorID="64" w:dllVersion="131078" w:nlCheck="1" w:checkStyle="1"/>
  <w:activeWritingStyle w:appName="MSWord" w:lang="es-MX" w:vendorID="64" w:dllVersion="131078" w:nlCheck="1" w:checkStyle="1"/>
  <w:activeWritingStyle w:appName="MSWord" w:lang="en-US" w:vendorID="64" w:dllVersion="131078" w:nlCheck="1" w:checkStyle="1"/>
  <w:activeWritingStyle w:appName="MSWord" w:lang="es-ES_tradnl" w:vendorID="64" w:dllVersion="131078" w:nlCheck="1" w:checkStyle="1"/>
  <w:activeWritingStyle w:appName="MSWord" w:lang="en-GB" w:vendorID="64" w:dllVersion="131078" w:nlCheck="1" w:checkStyle="1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B41"/>
    <w:rsid w:val="00001829"/>
    <w:rsid w:val="000043B1"/>
    <w:rsid w:val="000136DB"/>
    <w:rsid w:val="00014E6D"/>
    <w:rsid w:val="00017789"/>
    <w:rsid w:val="000525FA"/>
    <w:rsid w:val="000620B6"/>
    <w:rsid w:val="000749C6"/>
    <w:rsid w:val="00092387"/>
    <w:rsid w:val="00097EA7"/>
    <w:rsid w:val="000A1372"/>
    <w:rsid w:val="000A15ED"/>
    <w:rsid w:val="000B64B2"/>
    <w:rsid w:val="000C1A21"/>
    <w:rsid w:val="000C2776"/>
    <w:rsid w:val="000E4D2B"/>
    <w:rsid w:val="000F1E09"/>
    <w:rsid w:val="000F6E7A"/>
    <w:rsid w:val="00101DB6"/>
    <w:rsid w:val="00121ACA"/>
    <w:rsid w:val="00153398"/>
    <w:rsid w:val="00165BA0"/>
    <w:rsid w:val="001971AF"/>
    <w:rsid w:val="001A7F13"/>
    <w:rsid w:val="001B067A"/>
    <w:rsid w:val="001D281E"/>
    <w:rsid w:val="001D2EEF"/>
    <w:rsid w:val="001D54CD"/>
    <w:rsid w:val="001E0E49"/>
    <w:rsid w:val="001E4B19"/>
    <w:rsid w:val="001F4899"/>
    <w:rsid w:val="00203650"/>
    <w:rsid w:val="00226E44"/>
    <w:rsid w:val="0026163C"/>
    <w:rsid w:val="00264F5A"/>
    <w:rsid w:val="00274A3F"/>
    <w:rsid w:val="00294228"/>
    <w:rsid w:val="002A0A9E"/>
    <w:rsid w:val="002A7800"/>
    <w:rsid w:val="00305AF4"/>
    <w:rsid w:val="00312038"/>
    <w:rsid w:val="00312299"/>
    <w:rsid w:val="00314CE4"/>
    <w:rsid w:val="00343B4E"/>
    <w:rsid w:val="0036242E"/>
    <w:rsid w:val="00381CAC"/>
    <w:rsid w:val="00396EE9"/>
    <w:rsid w:val="00397F33"/>
    <w:rsid w:val="003A4706"/>
    <w:rsid w:val="003B2DAD"/>
    <w:rsid w:val="003B3226"/>
    <w:rsid w:val="003B7056"/>
    <w:rsid w:val="003C0579"/>
    <w:rsid w:val="003C2218"/>
    <w:rsid w:val="003C2B21"/>
    <w:rsid w:val="003D337A"/>
    <w:rsid w:val="003E22E4"/>
    <w:rsid w:val="003F2763"/>
    <w:rsid w:val="003F67B1"/>
    <w:rsid w:val="004060BD"/>
    <w:rsid w:val="00422A4A"/>
    <w:rsid w:val="00422D57"/>
    <w:rsid w:val="0042534D"/>
    <w:rsid w:val="004274A5"/>
    <w:rsid w:val="0043636B"/>
    <w:rsid w:val="00441534"/>
    <w:rsid w:val="00441CC4"/>
    <w:rsid w:val="004621E4"/>
    <w:rsid w:val="00463814"/>
    <w:rsid w:val="00464F8D"/>
    <w:rsid w:val="00475A84"/>
    <w:rsid w:val="00477D77"/>
    <w:rsid w:val="00484D68"/>
    <w:rsid w:val="00492270"/>
    <w:rsid w:val="00495F43"/>
    <w:rsid w:val="004A6B41"/>
    <w:rsid w:val="004B60C6"/>
    <w:rsid w:val="004B6CDD"/>
    <w:rsid w:val="004C1F0C"/>
    <w:rsid w:val="004D068E"/>
    <w:rsid w:val="004D4D96"/>
    <w:rsid w:val="004F6153"/>
    <w:rsid w:val="004F77A2"/>
    <w:rsid w:val="005211B3"/>
    <w:rsid w:val="0054264D"/>
    <w:rsid w:val="00546530"/>
    <w:rsid w:val="00555133"/>
    <w:rsid w:val="00555E7D"/>
    <w:rsid w:val="0056066D"/>
    <w:rsid w:val="00573BA1"/>
    <w:rsid w:val="0058542D"/>
    <w:rsid w:val="005938E7"/>
    <w:rsid w:val="005A3AB4"/>
    <w:rsid w:val="005A4702"/>
    <w:rsid w:val="005B790B"/>
    <w:rsid w:val="005C0B8C"/>
    <w:rsid w:val="005C37FC"/>
    <w:rsid w:val="005E03AB"/>
    <w:rsid w:val="005E74F7"/>
    <w:rsid w:val="005F00E3"/>
    <w:rsid w:val="005F734D"/>
    <w:rsid w:val="0060549A"/>
    <w:rsid w:val="00613E42"/>
    <w:rsid w:val="006201FB"/>
    <w:rsid w:val="00622C61"/>
    <w:rsid w:val="00632288"/>
    <w:rsid w:val="00633D04"/>
    <w:rsid w:val="00634BAF"/>
    <w:rsid w:val="0064745C"/>
    <w:rsid w:val="00652AA6"/>
    <w:rsid w:val="006553F8"/>
    <w:rsid w:val="006605FF"/>
    <w:rsid w:val="00662E25"/>
    <w:rsid w:val="0067260B"/>
    <w:rsid w:val="00682396"/>
    <w:rsid w:val="006A07B5"/>
    <w:rsid w:val="006A3135"/>
    <w:rsid w:val="006B6DA8"/>
    <w:rsid w:val="006C65FE"/>
    <w:rsid w:val="006D424A"/>
    <w:rsid w:val="006D7671"/>
    <w:rsid w:val="006E10A6"/>
    <w:rsid w:val="00700A23"/>
    <w:rsid w:val="00701615"/>
    <w:rsid w:val="00704837"/>
    <w:rsid w:val="00707B27"/>
    <w:rsid w:val="00714247"/>
    <w:rsid w:val="0072491B"/>
    <w:rsid w:val="007261B0"/>
    <w:rsid w:val="00740544"/>
    <w:rsid w:val="00752665"/>
    <w:rsid w:val="007649D6"/>
    <w:rsid w:val="007A60A3"/>
    <w:rsid w:val="007D359F"/>
    <w:rsid w:val="007E023C"/>
    <w:rsid w:val="007E046B"/>
    <w:rsid w:val="007E0E6D"/>
    <w:rsid w:val="007E5CC8"/>
    <w:rsid w:val="007E761E"/>
    <w:rsid w:val="007F3C29"/>
    <w:rsid w:val="007F3D00"/>
    <w:rsid w:val="0081649A"/>
    <w:rsid w:val="00821C0A"/>
    <w:rsid w:val="00823C3B"/>
    <w:rsid w:val="00833F51"/>
    <w:rsid w:val="0087602E"/>
    <w:rsid w:val="00882F42"/>
    <w:rsid w:val="00892B2F"/>
    <w:rsid w:val="008953AC"/>
    <w:rsid w:val="008A31D8"/>
    <w:rsid w:val="008A76A6"/>
    <w:rsid w:val="008B5269"/>
    <w:rsid w:val="008B5458"/>
    <w:rsid w:val="008D1A3B"/>
    <w:rsid w:val="008D3F7D"/>
    <w:rsid w:val="008F41B7"/>
    <w:rsid w:val="00901815"/>
    <w:rsid w:val="00902029"/>
    <w:rsid w:val="00906F4D"/>
    <w:rsid w:val="00920ACB"/>
    <w:rsid w:val="00924859"/>
    <w:rsid w:val="00941A38"/>
    <w:rsid w:val="0096402F"/>
    <w:rsid w:val="00973D10"/>
    <w:rsid w:val="00990E48"/>
    <w:rsid w:val="009A2F13"/>
    <w:rsid w:val="009A5711"/>
    <w:rsid w:val="009B27F6"/>
    <w:rsid w:val="009B61B1"/>
    <w:rsid w:val="009D3579"/>
    <w:rsid w:val="009E61F0"/>
    <w:rsid w:val="009F2CA4"/>
    <w:rsid w:val="00A038F9"/>
    <w:rsid w:val="00A124FC"/>
    <w:rsid w:val="00A12E56"/>
    <w:rsid w:val="00A36E0E"/>
    <w:rsid w:val="00A72CF2"/>
    <w:rsid w:val="00A75793"/>
    <w:rsid w:val="00A86A5A"/>
    <w:rsid w:val="00A97829"/>
    <w:rsid w:val="00AA1196"/>
    <w:rsid w:val="00AA6265"/>
    <w:rsid w:val="00AB444C"/>
    <w:rsid w:val="00AF3E1C"/>
    <w:rsid w:val="00AF6723"/>
    <w:rsid w:val="00B22167"/>
    <w:rsid w:val="00B322BC"/>
    <w:rsid w:val="00B437D4"/>
    <w:rsid w:val="00B43FBD"/>
    <w:rsid w:val="00B4505B"/>
    <w:rsid w:val="00B54C12"/>
    <w:rsid w:val="00B60BE9"/>
    <w:rsid w:val="00B66CAF"/>
    <w:rsid w:val="00B76149"/>
    <w:rsid w:val="00B96BEC"/>
    <w:rsid w:val="00BB593B"/>
    <w:rsid w:val="00BC572A"/>
    <w:rsid w:val="00BC6BC3"/>
    <w:rsid w:val="00BF35E4"/>
    <w:rsid w:val="00C213C4"/>
    <w:rsid w:val="00C25EEA"/>
    <w:rsid w:val="00C274B0"/>
    <w:rsid w:val="00C32538"/>
    <w:rsid w:val="00C4288B"/>
    <w:rsid w:val="00C52343"/>
    <w:rsid w:val="00C579C9"/>
    <w:rsid w:val="00CB510D"/>
    <w:rsid w:val="00CB61A8"/>
    <w:rsid w:val="00CC69B3"/>
    <w:rsid w:val="00CD4A33"/>
    <w:rsid w:val="00CE088C"/>
    <w:rsid w:val="00D32688"/>
    <w:rsid w:val="00D3370A"/>
    <w:rsid w:val="00D3473C"/>
    <w:rsid w:val="00D52E68"/>
    <w:rsid w:val="00D563AD"/>
    <w:rsid w:val="00D60A3B"/>
    <w:rsid w:val="00D62E9D"/>
    <w:rsid w:val="00D714A3"/>
    <w:rsid w:val="00D86F58"/>
    <w:rsid w:val="00DD1B0E"/>
    <w:rsid w:val="00DD42D9"/>
    <w:rsid w:val="00DE1B8C"/>
    <w:rsid w:val="00DF2CBA"/>
    <w:rsid w:val="00DF4183"/>
    <w:rsid w:val="00E14718"/>
    <w:rsid w:val="00E2237D"/>
    <w:rsid w:val="00E30FEB"/>
    <w:rsid w:val="00E43C9E"/>
    <w:rsid w:val="00E449C7"/>
    <w:rsid w:val="00E46439"/>
    <w:rsid w:val="00E52ECB"/>
    <w:rsid w:val="00E5698C"/>
    <w:rsid w:val="00E70621"/>
    <w:rsid w:val="00E868D3"/>
    <w:rsid w:val="00E913CA"/>
    <w:rsid w:val="00EA017F"/>
    <w:rsid w:val="00EA10BC"/>
    <w:rsid w:val="00EA32DD"/>
    <w:rsid w:val="00EC6696"/>
    <w:rsid w:val="00ED7712"/>
    <w:rsid w:val="00EE3979"/>
    <w:rsid w:val="00EF37E4"/>
    <w:rsid w:val="00EF717C"/>
    <w:rsid w:val="00EF77AF"/>
    <w:rsid w:val="00F0031C"/>
    <w:rsid w:val="00F17A44"/>
    <w:rsid w:val="00F21F5A"/>
    <w:rsid w:val="00F23AB6"/>
    <w:rsid w:val="00F26188"/>
    <w:rsid w:val="00F37F9B"/>
    <w:rsid w:val="00F805BD"/>
    <w:rsid w:val="00F9218B"/>
    <w:rsid w:val="00F92F16"/>
    <w:rsid w:val="00FC0AF7"/>
    <w:rsid w:val="00FC421F"/>
    <w:rsid w:val="00FD6A69"/>
    <w:rsid w:val="00FE5F1E"/>
    <w:rsid w:val="00FE6819"/>
    <w:rsid w:val="00FF0522"/>
    <w:rsid w:val="00FF61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78120751"/>
  <w15:docId w15:val="{BB379103-8808-4282-A6FC-63A8ABA05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0" w:defSemiHidden="0" w:defUnhideWhenUsed="0" w:defQFormat="0" w:count="371"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6B41"/>
    <w:rPr>
      <w:rFonts w:eastAsia="Times New Roman"/>
      <w:lang w:val="es-MX" w:eastAsia="es-ES"/>
    </w:rPr>
  </w:style>
  <w:style w:type="paragraph" w:styleId="Ttulo1">
    <w:name w:val="heading 1"/>
    <w:basedOn w:val="Normal"/>
    <w:next w:val="Normal"/>
    <w:link w:val="Ttulo1Car"/>
    <w:qFormat/>
    <w:rsid w:val="00014E6D"/>
    <w:pPr>
      <w:keepNext/>
      <w:keepLines/>
      <w:pageBreakBefore/>
      <w:numPr>
        <w:numId w:val="1"/>
      </w:numPr>
      <w:spacing w:before="1680" w:after="132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56"/>
      <w:szCs w:val="56"/>
    </w:rPr>
  </w:style>
  <w:style w:type="paragraph" w:styleId="Ttulo2">
    <w:name w:val="heading 2"/>
    <w:basedOn w:val="Normal"/>
    <w:next w:val="Normal"/>
    <w:link w:val="Ttulo2Car"/>
    <w:unhideWhenUsed/>
    <w:qFormat/>
    <w:rsid w:val="00014E6D"/>
    <w:pPr>
      <w:keepNext/>
      <w:keepLines/>
      <w:numPr>
        <w:ilvl w:val="1"/>
        <w:numId w:val="1"/>
      </w:numPr>
      <w:spacing w:before="840"/>
      <w:outlineLvl w:val="1"/>
    </w:pPr>
    <w:rPr>
      <w:rFonts w:asciiTheme="majorHAnsi" w:hAnsiTheme="majorHAnsi" w:cstheme="majorBidi"/>
      <w:b/>
      <w:bCs/>
      <w:color w:val="4F81BD" w:themeColor="accent1"/>
      <w:sz w:val="28"/>
      <w:szCs w:val="28"/>
      <w:lang w:val="en-GB"/>
    </w:rPr>
  </w:style>
  <w:style w:type="paragraph" w:styleId="Ttulo3">
    <w:name w:val="heading 3"/>
    <w:basedOn w:val="Normal"/>
    <w:next w:val="Normal"/>
    <w:link w:val="Ttulo3Car"/>
    <w:unhideWhenUsed/>
    <w:qFormat/>
    <w:rsid w:val="00014E6D"/>
    <w:pPr>
      <w:keepNext/>
      <w:keepLines/>
      <w:numPr>
        <w:ilvl w:val="2"/>
        <w:numId w:val="1"/>
      </w:numPr>
      <w:spacing w:before="36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nhideWhenUsed/>
    <w:qFormat/>
    <w:rsid w:val="00014E6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</w:rPr>
  </w:style>
  <w:style w:type="paragraph" w:styleId="Ttulo5">
    <w:name w:val="heading 5"/>
    <w:basedOn w:val="Normal"/>
    <w:next w:val="Normal"/>
    <w:link w:val="Ttulo5Car"/>
    <w:unhideWhenUsed/>
    <w:qFormat/>
    <w:rsid w:val="00014E6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semiHidden/>
    <w:unhideWhenUsed/>
    <w:qFormat/>
    <w:rsid w:val="00014E6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semiHidden/>
    <w:unhideWhenUsed/>
    <w:qFormat/>
    <w:rsid w:val="00014E6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semiHidden/>
    <w:unhideWhenUsed/>
    <w:qFormat/>
    <w:rsid w:val="00014E6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Ttulo9">
    <w:name w:val="heading 9"/>
    <w:basedOn w:val="Normal"/>
    <w:next w:val="Normal"/>
    <w:link w:val="Ttulo9Car"/>
    <w:semiHidden/>
    <w:unhideWhenUsed/>
    <w:qFormat/>
    <w:rsid w:val="00014E6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014E6D"/>
    <w:rPr>
      <w:rFonts w:asciiTheme="majorHAnsi" w:eastAsiaTheme="majorEastAsia" w:hAnsiTheme="majorHAnsi" w:cstheme="majorBidi"/>
      <w:b/>
      <w:bCs/>
      <w:color w:val="365F91" w:themeColor="accent1" w:themeShade="BF"/>
      <w:sz w:val="56"/>
      <w:szCs w:val="56"/>
      <w:lang w:val="es-MX" w:eastAsia="es-ES"/>
    </w:rPr>
  </w:style>
  <w:style w:type="character" w:customStyle="1" w:styleId="Ttulo2Car">
    <w:name w:val="Título 2 Car"/>
    <w:basedOn w:val="Fuentedeprrafopredeter"/>
    <w:link w:val="Ttulo2"/>
    <w:rsid w:val="00014E6D"/>
    <w:rPr>
      <w:rFonts w:asciiTheme="majorHAnsi" w:eastAsia="Times New Roman" w:hAnsiTheme="majorHAnsi" w:cstheme="majorBidi"/>
      <w:b/>
      <w:bCs/>
      <w:color w:val="4F81BD" w:themeColor="accent1"/>
      <w:sz w:val="28"/>
      <w:szCs w:val="28"/>
      <w:lang w:eastAsia="es-ES"/>
    </w:rPr>
  </w:style>
  <w:style w:type="character" w:customStyle="1" w:styleId="Ttulo3Car">
    <w:name w:val="Título 3 Car"/>
    <w:basedOn w:val="Fuentedeprrafopredeter"/>
    <w:link w:val="Ttulo3"/>
    <w:rsid w:val="00014E6D"/>
    <w:rPr>
      <w:rFonts w:eastAsiaTheme="majorEastAsia" w:cstheme="majorBidi"/>
      <w:b/>
      <w:bCs/>
      <w:color w:val="4F81BD" w:themeColor="accent1"/>
      <w:lang w:val="es-MX" w:eastAsia="es-ES"/>
    </w:rPr>
  </w:style>
  <w:style w:type="character" w:customStyle="1" w:styleId="Ttulo4Car">
    <w:name w:val="Título 4 Car"/>
    <w:basedOn w:val="Fuentedeprrafopredeter"/>
    <w:link w:val="Ttulo4"/>
    <w:rsid w:val="00014E6D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lang w:val="es-MX" w:eastAsia="es-ES"/>
    </w:rPr>
  </w:style>
  <w:style w:type="character" w:customStyle="1" w:styleId="Ttulo5Car">
    <w:name w:val="Título 5 Car"/>
    <w:basedOn w:val="Fuentedeprrafopredeter"/>
    <w:link w:val="Ttulo5"/>
    <w:rsid w:val="00014E6D"/>
    <w:rPr>
      <w:rFonts w:asciiTheme="majorHAnsi" w:eastAsiaTheme="majorEastAsia" w:hAnsiTheme="majorHAnsi" w:cstheme="majorBidi"/>
      <w:color w:val="243F60" w:themeColor="accent1" w:themeShade="7F"/>
      <w:lang w:val="es-MX" w:eastAsia="es-ES"/>
    </w:rPr>
  </w:style>
  <w:style w:type="character" w:customStyle="1" w:styleId="Ttulo6Car">
    <w:name w:val="Título 6 Car"/>
    <w:basedOn w:val="Fuentedeprrafopredeter"/>
    <w:link w:val="Ttulo6"/>
    <w:semiHidden/>
    <w:rsid w:val="00014E6D"/>
    <w:rPr>
      <w:rFonts w:asciiTheme="majorHAnsi" w:eastAsiaTheme="majorEastAsia" w:hAnsiTheme="majorHAnsi" w:cstheme="majorBidi"/>
      <w:i/>
      <w:iCs/>
      <w:color w:val="243F60" w:themeColor="accent1" w:themeShade="7F"/>
      <w:lang w:val="es-MX" w:eastAsia="es-ES"/>
    </w:rPr>
  </w:style>
  <w:style w:type="character" w:customStyle="1" w:styleId="Ttulo7Car">
    <w:name w:val="Título 7 Car"/>
    <w:basedOn w:val="Fuentedeprrafopredeter"/>
    <w:link w:val="Ttulo7"/>
    <w:semiHidden/>
    <w:rsid w:val="00014E6D"/>
    <w:rPr>
      <w:rFonts w:asciiTheme="majorHAnsi" w:eastAsiaTheme="majorEastAsia" w:hAnsiTheme="majorHAnsi" w:cstheme="majorBidi"/>
      <w:i/>
      <w:iCs/>
      <w:color w:val="404040" w:themeColor="text1" w:themeTint="BF"/>
      <w:lang w:val="es-MX" w:eastAsia="es-ES"/>
    </w:rPr>
  </w:style>
  <w:style w:type="character" w:customStyle="1" w:styleId="Ttulo8Car">
    <w:name w:val="Título 8 Car"/>
    <w:basedOn w:val="Fuentedeprrafopredeter"/>
    <w:link w:val="Ttulo8"/>
    <w:semiHidden/>
    <w:rsid w:val="00014E6D"/>
    <w:rPr>
      <w:rFonts w:asciiTheme="majorHAnsi" w:eastAsiaTheme="majorEastAsia" w:hAnsiTheme="majorHAnsi" w:cstheme="majorBidi"/>
      <w:color w:val="404040" w:themeColor="text1" w:themeTint="BF"/>
      <w:lang w:val="es-MX" w:eastAsia="es-ES"/>
    </w:rPr>
  </w:style>
  <w:style w:type="character" w:customStyle="1" w:styleId="Ttulo9Car">
    <w:name w:val="Título 9 Car"/>
    <w:basedOn w:val="Fuentedeprrafopredeter"/>
    <w:link w:val="Ttulo9"/>
    <w:semiHidden/>
    <w:rsid w:val="00014E6D"/>
    <w:rPr>
      <w:rFonts w:asciiTheme="majorHAnsi" w:eastAsiaTheme="majorEastAsia" w:hAnsiTheme="majorHAnsi" w:cstheme="majorBidi"/>
      <w:i/>
      <w:iCs/>
      <w:color w:val="404040" w:themeColor="text1" w:themeTint="BF"/>
      <w:lang w:val="es-MX" w:eastAsia="es-ES"/>
    </w:rPr>
  </w:style>
  <w:style w:type="paragraph" w:styleId="Descripcin">
    <w:name w:val="caption"/>
    <w:basedOn w:val="Normal"/>
    <w:next w:val="Normal"/>
    <w:link w:val="DescripcinCar"/>
    <w:unhideWhenUsed/>
    <w:qFormat/>
    <w:rsid w:val="00014E6D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200"/>
      <w:ind w:left="1560" w:right="51" w:hanging="1560"/>
    </w:pPr>
    <w:rPr>
      <w:b/>
      <w:bCs/>
      <w:i/>
      <w:color w:val="4F81BD" w:themeColor="accent1"/>
      <w:sz w:val="18"/>
      <w:szCs w:val="18"/>
    </w:rPr>
  </w:style>
  <w:style w:type="character" w:customStyle="1" w:styleId="DescripcinCar">
    <w:name w:val="Descripción Car"/>
    <w:basedOn w:val="Fuentedeprrafopredeter"/>
    <w:link w:val="Descripcin"/>
    <w:rsid w:val="00014E6D"/>
    <w:rPr>
      <w:rFonts w:eastAsiaTheme="minorEastAsia"/>
      <w:b/>
      <w:bCs/>
      <w:i/>
      <w:color w:val="4F81BD" w:themeColor="accent1"/>
      <w:kern w:val="24"/>
      <w:sz w:val="18"/>
      <w:szCs w:val="18"/>
      <w:lang w:val="es-MX" w:eastAsia="es-ES"/>
    </w:rPr>
  </w:style>
  <w:style w:type="paragraph" w:styleId="Puesto">
    <w:name w:val="Title"/>
    <w:basedOn w:val="Normal"/>
    <w:next w:val="Normal"/>
    <w:link w:val="PuestoCar"/>
    <w:qFormat/>
    <w:rsid w:val="00014E6D"/>
    <w:pPr>
      <w:spacing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es-ES"/>
    </w:rPr>
  </w:style>
  <w:style w:type="character" w:customStyle="1" w:styleId="PuestoCar">
    <w:name w:val="Puesto Car"/>
    <w:basedOn w:val="Fuentedeprrafopredeter"/>
    <w:link w:val="Puesto"/>
    <w:rsid w:val="00014E6D"/>
    <w:rPr>
      <w:rFonts w:ascii="Cambria" w:hAnsi="Cambria"/>
      <w:b/>
      <w:bCs/>
      <w:kern w:val="28"/>
      <w:sz w:val="32"/>
      <w:szCs w:val="32"/>
      <w:lang w:val="es-ES" w:eastAsia="es-ES"/>
    </w:rPr>
  </w:style>
  <w:style w:type="paragraph" w:styleId="Subttulo">
    <w:name w:val="Subtitle"/>
    <w:basedOn w:val="Normal"/>
    <w:next w:val="Normal"/>
    <w:link w:val="SubttuloCar"/>
    <w:qFormat/>
    <w:rsid w:val="00014E6D"/>
    <w:pPr>
      <w:numPr>
        <w:ilvl w:val="1"/>
      </w:numPr>
      <w:ind w:firstLine="284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36"/>
    </w:rPr>
  </w:style>
  <w:style w:type="character" w:customStyle="1" w:styleId="SubttuloCar">
    <w:name w:val="Subtítulo Car"/>
    <w:basedOn w:val="Fuentedeprrafopredeter"/>
    <w:link w:val="Subttulo"/>
    <w:rsid w:val="00014E6D"/>
    <w:rPr>
      <w:rFonts w:asciiTheme="majorHAnsi" w:eastAsiaTheme="majorEastAsia" w:hAnsiTheme="majorHAnsi" w:cstheme="majorBidi"/>
      <w:i/>
      <w:iCs/>
      <w:color w:val="4F81BD" w:themeColor="accent1"/>
      <w:spacing w:val="15"/>
      <w:kern w:val="24"/>
      <w:sz w:val="36"/>
      <w:szCs w:val="24"/>
      <w:lang w:val="es-MX" w:eastAsia="es-ES"/>
    </w:rPr>
  </w:style>
  <w:style w:type="character" w:styleId="Textoennegrita">
    <w:name w:val="Strong"/>
    <w:basedOn w:val="Fuentedeprrafopredeter"/>
    <w:qFormat/>
    <w:rsid w:val="00014E6D"/>
    <w:rPr>
      <w:b/>
      <w:bCs/>
    </w:rPr>
  </w:style>
  <w:style w:type="character" w:styleId="nfasis">
    <w:name w:val="Emphasis"/>
    <w:qFormat/>
    <w:rsid w:val="00014E6D"/>
    <w:rPr>
      <w:b/>
    </w:rPr>
  </w:style>
  <w:style w:type="paragraph" w:styleId="Sinespaciado">
    <w:name w:val="No Spacing"/>
    <w:link w:val="SinespaciadoCar"/>
    <w:uiPriority w:val="1"/>
    <w:qFormat/>
    <w:rsid w:val="00014E6D"/>
    <w:rPr>
      <w:rFonts w:asciiTheme="minorHAnsi" w:eastAsiaTheme="minorEastAsia" w:hAnsiTheme="minorHAnsi" w:cstheme="minorBidi"/>
      <w:sz w:val="22"/>
      <w:szCs w:val="22"/>
      <w:lang w:val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014E6D"/>
    <w:rPr>
      <w:rFonts w:asciiTheme="minorHAnsi" w:eastAsiaTheme="minorEastAsia" w:hAnsiTheme="minorHAnsi" w:cstheme="minorBidi"/>
      <w:sz w:val="22"/>
      <w:szCs w:val="22"/>
      <w:lang w:val="es-ES" w:eastAsia="en-US"/>
    </w:rPr>
  </w:style>
  <w:style w:type="paragraph" w:styleId="Prrafodelista">
    <w:name w:val="List Paragraph"/>
    <w:basedOn w:val="Normal"/>
    <w:link w:val="PrrafodelistaCar"/>
    <w:uiPriority w:val="34"/>
    <w:qFormat/>
    <w:rsid w:val="00014E6D"/>
    <w:pPr>
      <w:ind w:left="720"/>
      <w:contextualSpacing/>
    </w:pPr>
    <w:rPr>
      <w:lang w:val="en-GB" w:eastAsia="en-GB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014E6D"/>
    <w:rPr>
      <w:rFonts w:eastAsiaTheme="minorEastAsia"/>
      <w:kern w:val="24"/>
      <w:sz w:val="24"/>
    </w:rPr>
  </w:style>
  <w:style w:type="character" w:styleId="nfasissutil">
    <w:name w:val="Subtle Emphasis"/>
    <w:basedOn w:val="Fuentedeprrafopredeter"/>
    <w:uiPriority w:val="19"/>
    <w:qFormat/>
    <w:rsid w:val="00014E6D"/>
    <w:rPr>
      <w:i/>
      <w:iCs/>
      <w:color w:val="808080" w:themeColor="text1" w:themeTint="7F"/>
    </w:rPr>
  </w:style>
  <w:style w:type="character" w:styleId="nfasisintenso">
    <w:name w:val="Intense Emphasis"/>
    <w:basedOn w:val="Fuentedeprrafopredeter"/>
    <w:uiPriority w:val="21"/>
    <w:qFormat/>
    <w:rsid w:val="00014E6D"/>
    <w:rPr>
      <w:b/>
      <w:bCs/>
      <w:i/>
      <w:iCs/>
      <w:color w:val="4F81BD" w:themeColor="accent1"/>
    </w:rPr>
  </w:style>
  <w:style w:type="paragraph" w:customStyle="1" w:styleId="PESUDOCDIGO">
    <w:name w:val="PESUDOCÓDIGO"/>
    <w:basedOn w:val="Normal"/>
    <w:link w:val="PESUDOCDIGOCar"/>
    <w:qFormat/>
    <w:rsid w:val="00014E6D"/>
    <w:pPr>
      <w:keepNext/>
      <w:keepLines/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</w:pPr>
    <w:rPr>
      <w:rFonts w:ascii="Agency FB" w:hAnsi="Agency FB"/>
    </w:rPr>
  </w:style>
  <w:style w:type="character" w:customStyle="1" w:styleId="PESUDOCDIGOCar">
    <w:name w:val="PESUDOCÓDIGO Car"/>
    <w:basedOn w:val="Fuentedeprrafopredeter"/>
    <w:link w:val="PESUDOCDIGO"/>
    <w:rsid w:val="00014E6D"/>
    <w:rPr>
      <w:rFonts w:ascii="Agency FB" w:eastAsiaTheme="minorEastAsia" w:hAnsi="Agency FB"/>
      <w:kern w:val="24"/>
      <w:sz w:val="24"/>
      <w:lang w:val="en-US" w:eastAsia="es-ES"/>
    </w:rPr>
  </w:style>
  <w:style w:type="paragraph" w:customStyle="1" w:styleId="NormalCentrado">
    <w:name w:val="Normal Centrado"/>
    <w:basedOn w:val="Normal"/>
    <w:link w:val="NormalCentradoCar"/>
    <w:qFormat/>
    <w:rsid w:val="00014E6D"/>
    <w:pPr>
      <w:jc w:val="center"/>
    </w:pPr>
  </w:style>
  <w:style w:type="character" w:customStyle="1" w:styleId="NormalCentradoCar">
    <w:name w:val="Normal Centrado Car"/>
    <w:basedOn w:val="Fuentedeprrafopredeter"/>
    <w:link w:val="NormalCentrado"/>
    <w:rsid w:val="00014E6D"/>
    <w:rPr>
      <w:rFonts w:eastAsiaTheme="minorEastAsia"/>
      <w:kern w:val="24"/>
      <w:sz w:val="24"/>
      <w:lang w:val="en-US" w:eastAsia="es-ES"/>
    </w:rPr>
  </w:style>
  <w:style w:type="paragraph" w:customStyle="1" w:styleId="cdigo">
    <w:name w:val="código"/>
    <w:basedOn w:val="Normal"/>
    <w:link w:val="cdigoCar"/>
    <w:qFormat/>
    <w:rsid w:val="00014E6D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2F2F2" w:themeFill="background1" w:themeFillShade="F2"/>
      <w:suppressAutoHyphens/>
    </w:pPr>
    <w:rPr>
      <w:rFonts w:ascii="Courier New" w:hAnsi="Courier New"/>
      <w:lang w:val="en-GB" w:eastAsia="en-GB"/>
    </w:rPr>
  </w:style>
  <w:style w:type="character" w:customStyle="1" w:styleId="cdigoCar">
    <w:name w:val="código Car"/>
    <w:basedOn w:val="Fuentedeprrafopredeter"/>
    <w:link w:val="cdigo"/>
    <w:rsid w:val="00014E6D"/>
    <w:rPr>
      <w:rFonts w:ascii="Courier New" w:eastAsiaTheme="minorEastAsia" w:hAnsi="Courier New"/>
      <w:kern w:val="24"/>
      <w:shd w:val="clear" w:color="auto" w:fill="F2F2F2" w:themeFill="background1" w:themeFillShade="F2"/>
    </w:rPr>
  </w:style>
  <w:style w:type="paragraph" w:customStyle="1" w:styleId="Listita">
    <w:name w:val="Listita"/>
    <w:basedOn w:val="Prrafodelista"/>
    <w:link w:val="ListitaCar"/>
    <w:qFormat/>
    <w:rsid w:val="00014E6D"/>
    <w:pPr>
      <w:numPr>
        <w:numId w:val="2"/>
      </w:numPr>
    </w:pPr>
  </w:style>
  <w:style w:type="character" w:customStyle="1" w:styleId="ListitaCar">
    <w:name w:val="Listita Car"/>
    <w:basedOn w:val="PrrafodelistaCar"/>
    <w:link w:val="Listita"/>
    <w:rsid w:val="00014E6D"/>
    <w:rPr>
      <w:rFonts w:eastAsia="Times New Roman"/>
      <w:kern w:val="24"/>
      <w:sz w:val="24"/>
      <w:lang w:eastAsia="en-GB"/>
    </w:rPr>
  </w:style>
  <w:style w:type="paragraph" w:customStyle="1" w:styleId="NormalCaja">
    <w:name w:val="Normal Caja"/>
    <w:basedOn w:val="Normal"/>
    <w:link w:val="NormalCajaCar"/>
    <w:qFormat/>
    <w:rsid w:val="00014E6D"/>
    <w:rPr>
      <w:rFonts w:ascii="Candara" w:hAnsi="Candara"/>
      <w:color w:val="000000" w:themeColor="text1"/>
      <w:sz w:val="18"/>
    </w:rPr>
  </w:style>
  <w:style w:type="character" w:customStyle="1" w:styleId="NormalCajaCar">
    <w:name w:val="Normal Caja Car"/>
    <w:basedOn w:val="Fuentedeprrafopredeter"/>
    <w:link w:val="NormalCaja"/>
    <w:rsid w:val="00014E6D"/>
    <w:rPr>
      <w:rFonts w:ascii="Candara" w:eastAsiaTheme="minorEastAsia" w:hAnsi="Candara"/>
      <w:color w:val="000000" w:themeColor="text1"/>
      <w:kern w:val="24"/>
      <w:sz w:val="18"/>
      <w:lang w:val="en-US" w:eastAsia="es-ES"/>
    </w:rPr>
  </w:style>
  <w:style w:type="paragraph" w:customStyle="1" w:styleId="normalCajaCourier">
    <w:name w:val="normalCajaCourier"/>
    <w:basedOn w:val="NormalCaja"/>
    <w:link w:val="normalCajaCourierCar"/>
    <w:qFormat/>
    <w:rsid w:val="00014E6D"/>
    <w:rPr>
      <w:rFonts w:ascii="Courier New" w:hAnsi="Courier New"/>
    </w:rPr>
  </w:style>
  <w:style w:type="character" w:customStyle="1" w:styleId="normalCajaCourierCar">
    <w:name w:val="normalCajaCourier Car"/>
    <w:basedOn w:val="NormalCajaCar"/>
    <w:link w:val="normalCajaCourier"/>
    <w:rsid w:val="00014E6D"/>
    <w:rPr>
      <w:rFonts w:ascii="Courier New" w:eastAsiaTheme="minorEastAsia" w:hAnsi="Courier New"/>
      <w:color w:val="000000" w:themeColor="text1"/>
      <w:kern w:val="24"/>
      <w:sz w:val="18"/>
      <w:lang w:val="en-US" w:eastAsia="es-ES"/>
    </w:rPr>
  </w:style>
  <w:style w:type="paragraph" w:customStyle="1" w:styleId="cdigocorto">
    <w:name w:val="código corto"/>
    <w:basedOn w:val="Normal"/>
    <w:link w:val="cdigocortoCar"/>
    <w:qFormat/>
    <w:rsid w:val="00014E6D"/>
    <w:rPr>
      <w:rFonts w:ascii="Courier New" w:hAnsi="Courier New" w:cs="Courier New"/>
    </w:rPr>
  </w:style>
  <w:style w:type="character" w:customStyle="1" w:styleId="cdigocortoCar">
    <w:name w:val="código corto Car"/>
    <w:basedOn w:val="Fuentedeprrafopredeter"/>
    <w:link w:val="cdigocorto"/>
    <w:rsid w:val="00014E6D"/>
    <w:rPr>
      <w:rFonts w:ascii="Courier New" w:eastAsiaTheme="minorEastAsia" w:hAnsi="Courier New" w:cs="Courier New"/>
      <w:kern w:val="24"/>
      <w:lang w:val="en-US" w:eastAsia="es-ES"/>
    </w:rPr>
  </w:style>
  <w:style w:type="paragraph" w:customStyle="1" w:styleId="EpgrafeCentrado">
    <w:name w:val="Epígrafe Centrado"/>
    <w:basedOn w:val="Descripcin"/>
    <w:link w:val="EpgrafeCentradoCar"/>
    <w:qFormat/>
    <w:rsid w:val="00014E6D"/>
    <w:pPr>
      <w:jc w:val="center"/>
    </w:pPr>
  </w:style>
  <w:style w:type="character" w:customStyle="1" w:styleId="EpgrafeCentradoCar">
    <w:name w:val="Epígrafe Centrado Car"/>
    <w:basedOn w:val="DescripcinCar"/>
    <w:link w:val="EpgrafeCentrado"/>
    <w:rsid w:val="00014E6D"/>
    <w:rPr>
      <w:rFonts w:eastAsiaTheme="minorEastAsia"/>
      <w:b/>
      <w:bCs/>
      <w:i/>
      <w:color w:val="4F81BD" w:themeColor="accent1"/>
      <w:kern w:val="24"/>
      <w:sz w:val="18"/>
      <w:szCs w:val="18"/>
      <w:lang w:val="es-MX" w:eastAsia="es-ES"/>
    </w:rPr>
  </w:style>
  <w:style w:type="paragraph" w:customStyle="1" w:styleId="EpgrafeTable">
    <w:name w:val="Epígrafe Table"/>
    <w:basedOn w:val="EpgrafeCentrado"/>
    <w:link w:val="EpgrafeTableCar"/>
    <w:qFormat/>
    <w:rsid w:val="00014E6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  <w:rPr>
      <w:szCs w:val="22"/>
      <w:lang w:val="es-ES"/>
    </w:rPr>
  </w:style>
  <w:style w:type="character" w:customStyle="1" w:styleId="EpgrafeTableCar">
    <w:name w:val="Epígrafe Table Car"/>
    <w:basedOn w:val="EpgrafeCentradoCar"/>
    <w:link w:val="EpgrafeTable"/>
    <w:rsid w:val="00014E6D"/>
    <w:rPr>
      <w:rFonts w:eastAsiaTheme="minorEastAsia"/>
      <w:b/>
      <w:bCs/>
      <w:i/>
      <w:color w:val="4F81BD" w:themeColor="accent1"/>
      <w:kern w:val="24"/>
      <w:sz w:val="18"/>
      <w:szCs w:val="22"/>
      <w:lang w:val="es-ES" w:eastAsia="es-ES"/>
    </w:rPr>
  </w:style>
  <w:style w:type="paragraph" w:customStyle="1" w:styleId="NormalCajaCentrado">
    <w:name w:val="Normal Caja Centrado"/>
    <w:basedOn w:val="NormalCaja"/>
    <w:link w:val="NormalCajaCentradoCar"/>
    <w:qFormat/>
    <w:rsid w:val="00014E6D"/>
    <w:pPr>
      <w:jc w:val="center"/>
    </w:pPr>
  </w:style>
  <w:style w:type="character" w:customStyle="1" w:styleId="NormalCajaCentradoCar">
    <w:name w:val="Normal Caja Centrado Car"/>
    <w:basedOn w:val="NormalCajaCar"/>
    <w:link w:val="NormalCajaCentrado"/>
    <w:rsid w:val="00014E6D"/>
    <w:rPr>
      <w:rFonts w:ascii="Candara" w:eastAsiaTheme="minorEastAsia" w:hAnsi="Candara"/>
      <w:color w:val="000000" w:themeColor="text1"/>
      <w:kern w:val="24"/>
      <w:sz w:val="18"/>
      <w:lang w:val="en-US" w:eastAsia="es-ES"/>
    </w:rPr>
  </w:style>
  <w:style w:type="character" w:styleId="Nmerodelnea">
    <w:name w:val="line number"/>
    <w:basedOn w:val="Fuentedeprrafopredeter"/>
    <w:uiPriority w:val="99"/>
    <w:semiHidden/>
    <w:unhideWhenUsed/>
    <w:rsid w:val="004A6B41"/>
  </w:style>
  <w:style w:type="paragraph" w:styleId="Encabezado">
    <w:name w:val="header"/>
    <w:basedOn w:val="Normal"/>
    <w:link w:val="EncabezadoCar"/>
    <w:uiPriority w:val="99"/>
    <w:unhideWhenUsed/>
    <w:rsid w:val="004A6B4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A6B41"/>
    <w:rPr>
      <w:rFonts w:eastAsiaTheme="minorEastAsia"/>
      <w:kern w:val="24"/>
      <w:sz w:val="24"/>
      <w:lang w:val="en-US" w:eastAsia="es-ES"/>
    </w:rPr>
  </w:style>
  <w:style w:type="paragraph" w:styleId="Piedepgina">
    <w:name w:val="footer"/>
    <w:basedOn w:val="Normal"/>
    <w:link w:val="PiedepginaCar"/>
    <w:uiPriority w:val="99"/>
    <w:unhideWhenUsed/>
    <w:rsid w:val="004A6B4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A6B41"/>
    <w:rPr>
      <w:rFonts w:eastAsiaTheme="minorEastAsia"/>
      <w:kern w:val="24"/>
      <w:sz w:val="24"/>
      <w:lang w:val="en-US" w:eastAsia="es-ES"/>
    </w:rPr>
  </w:style>
  <w:style w:type="paragraph" w:customStyle="1" w:styleId="Cuadrculamediana21">
    <w:name w:val="Cuadrícula mediana 21"/>
    <w:uiPriority w:val="1"/>
    <w:qFormat/>
    <w:rsid w:val="004A6B41"/>
    <w:rPr>
      <w:rFonts w:ascii="Calibri" w:eastAsia="Calibri" w:hAnsi="Calibri"/>
      <w:sz w:val="22"/>
      <w:szCs w:val="22"/>
      <w:lang w:val="es-MX"/>
    </w:rPr>
  </w:style>
  <w:style w:type="table" w:styleId="Tablaconcuadrcula">
    <w:name w:val="Table Grid"/>
    <w:basedOn w:val="Tablanormal"/>
    <w:uiPriority w:val="59"/>
    <w:rsid w:val="004A6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4A6B4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A6B41"/>
    <w:rPr>
      <w:rFonts w:ascii="Tahoma" w:eastAsia="Times New Roman" w:hAnsi="Tahoma" w:cs="Tahoma"/>
      <w:sz w:val="16"/>
      <w:szCs w:val="16"/>
      <w:lang w:val="es-MX" w:eastAsia="es-ES"/>
    </w:rPr>
  </w:style>
  <w:style w:type="paragraph" w:customStyle="1" w:styleId="Casillasdeverificacin">
    <w:name w:val="Casillas de verificación"/>
    <w:basedOn w:val="Normal"/>
    <w:rsid w:val="000A1372"/>
    <w:pPr>
      <w:spacing w:before="360" w:after="360"/>
    </w:pPr>
    <w:rPr>
      <w:lang w:val="es-ES"/>
    </w:rPr>
  </w:style>
  <w:style w:type="character" w:styleId="Hipervnculo">
    <w:name w:val="Hyperlink"/>
    <w:basedOn w:val="Fuentedeprrafopredeter"/>
    <w:rsid w:val="00343B4E"/>
    <w:rPr>
      <w:strike w:val="0"/>
      <w:dstrike w:val="0"/>
      <w:color w:val="00008B"/>
      <w:u w:val="none"/>
      <w:effect w:val="none"/>
    </w:rPr>
  </w:style>
  <w:style w:type="paragraph" w:customStyle="1" w:styleId="Default">
    <w:name w:val="Default"/>
    <w:rsid w:val="00F26188"/>
    <w:pPr>
      <w:widowControl w:val="0"/>
      <w:autoSpaceDE w:val="0"/>
      <w:autoSpaceDN w:val="0"/>
      <w:adjustRightInd w:val="0"/>
    </w:pPr>
    <w:rPr>
      <w:color w:val="000000"/>
      <w:lang w:val="es-ES"/>
    </w:rPr>
  </w:style>
  <w:style w:type="paragraph" w:styleId="NormalWeb">
    <w:name w:val="Normal (Web)"/>
    <w:basedOn w:val="Normal"/>
    <w:uiPriority w:val="99"/>
    <w:unhideWhenUsed/>
    <w:rsid w:val="0036242E"/>
    <w:pPr>
      <w:spacing w:before="100" w:beforeAutospacing="1" w:after="100" w:afterAutospacing="1"/>
    </w:pPr>
    <w:rPr>
      <w:rFonts w:ascii="Times" w:eastAsiaTheme="minorHAnsi" w:hAnsi="Times"/>
      <w:sz w:val="20"/>
      <w:szCs w:val="20"/>
      <w:lang w:val="es-ES_tradnl"/>
    </w:rPr>
  </w:style>
  <w:style w:type="character" w:styleId="Refdecomentario">
    <w:name w:val="annotation reference"/>
    <w:rsid w:val="0036242E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36242E"/>
    <w:rPr>
      <w:rFonts w:eastAsia="SimSun"/>
      <w:sz w:val="20"/>
      <w:szCs w:val="20"/>
      <w:lang w:val="it-IT" w:eastAsia="zh-CN"/>
    </w:rPr>
  </w:style>
  <w:style w:type="character" w:customStyle="1" w:styleId="TextocomentarioCar">
    <w:name w:val="Texto comentario Car"/>
    <w:basedOn w:val="Fuentedeprrafopredeter"/>
    <w:link w:val="Textocomentario"/>
    <w:rsid w:val="0036242E"/>
    <w:rPr>
      <w:rFonts w:eastAsia="SimSun"/>
      <w:sz w:val="20"/>
      <w:szCs w:val="20"/>
      <w:lang w:val="it-IT" w:eastAsia="zh-CN"/>
    </w:rPr>
  </w:style>
  <w:style w:type="character" w:customStyle="1" w:styleId="Listamulticolor-nfasis1Car">
    <w:name w:val="Lista multicolor - Énfasis 1 Car"/>
    <w:link w:val="Listavistosa-nfasis1"/>
    <w:uiPriority w:val="34"/>
    <w:rsid w:val="0036242E"/>
    <w:rPr>
      <w:rFonts w:ascii="Calibri" w:eastAsia="MS Mincho" w:hAnsi="Calibri"/>
      <w:sz w:val="22"/>
      <w:szCs w:val="22"/>
      <w:lang w:val="en-GB" w:eastAsia="en-GB"/>
    </w:rPr>
  </w:style>
  <w:style w:type="table" w:styleId="Listavistosa-nfasis1">
    <w:name w:val="Colorful List Accent 1"/>
    <w:basedOn w:val="Tablanormal"/>
    <w:link w:val="Listamulticolor-nfasis1Car"/>
    <w:uiPriority w:val="34"/>
    <w:rsid w:val="0036242E"/>
    <w:rPr>
      <w:rFonts w:ascii="Calibri" w:eastAsia="MS Mincho" w:hAnsi="Calibri"/>
      <w:sz w:val="22"/>
      <w:szCs w:val="22"/>
      <w:lang w:eastAsia="en-GB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080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8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C2B65E-E234-4CAD-99DF-74CB1734C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887</Words>
  <Characters>4881</Characters>
  <Application>Microsoft Office Word</Application>
  <DocSecurity>0</DocSecurity>
  <Lines>40</Lines>
  <Paragraphs>11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Jorge</dc:creator>
  <cp:lastModifiedBy>usuario</cp:lastModifiedBy>
  <cp:revision>9</cp:revision>
  <cp:lastPrinted>2016-04-20T18:56:00Z</cp:lastPrinted>
  <dcterms:created xsi:type="dcterms:W3CDTF">2017-06-01T16:45:00Z</dcterms:created>
  <dcterms:modified xsi:type="dcterms:W3CDTF">2017-07-10T15:34:00Z</dcterms:modified>
</cp:coreProperties>
</file>